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7F" w:rsidRDefault="0029767F" w:rsidP="0029767F">
      <w:pPr>
        <w:jc w:val="center"/>
        <w:rPr>
          <w:sz w:val="32"/>
          <w:szCs w:val="32"/>
        </w:rPr>
      </w:pPr>
    </w:p>
    <w:p w:rsidR="0029767F" w:rsidRDefault="0029767F" w:rsidP="0029767F">
      <w:pPr>
        <w:jc w:val="center"/>
        <w:rPr>
          <w:sz w:val="32"/>
          <w:szCs w:val="32"/>
        </w:rPr>
      </w:pPr>
    </w:p>
    <w:p w:rsidR="0029767F" w:rsidRDefault="0029767F" w:rsidP="002423FE">
      <w:pPr>
        <w:jc w:val="right"/>
        <w:rPr>
          <w:sz w:val="32"/>
          <w:szCs w:val="32"/>
        </w:rPr>
      </w:pPr>
    </w:p>
    <w:p w:rsidR="0029767F" w:rsidRDefault="0029767F" w:rsidP="0029767F">
      <w:pPr>
        <w:jc w:val="center"/>
        <w:rPr>
          <w:sz w:val="32"/>
          <w:szCs w:val="32"/>
        </w:rPr>
      </w:pPr>
    </w:p>
    <w:p w:rsidR="0029767F" w:rsidRDefault="0029767F" w:rsidP="0029767F">
      <w:pPr>
        <w:jc w:val="center"/>
        <w:rPr>
          <w:sz w:val="32"/>
          <w:szCs w:val="32"/>
        </w:rPr>
      </w:pPr>
    </w:p>
    <w:p w:rsidR="006B5FAC" w:rsidRDefault="006B5FAC" w:rsidP="006B5FAC">
      <w:pPr>
        <w:jc w:val="center"/>
        <w:rPr>
          <w:b/>
          <w:sz w:val="56"/>
          <w:szCs w:val="56"/>
        </w:rPr>
      </w:pPr>
    </w:p>
    <w:p w:rsidR="006B5FAC" w:rsidRPr="006B5FAC" w:rsidRDefault="001E3EA9" w:rsidP="006B5FAC">
      <w:pPr>
        <w:jc w:val="center"/>
        <w:rPr>
          <w:b/>
          <w:sz w:val="56"/>
          <w:szCs w:val="56"/>
        </w:rPr>
      </w:pPr>
      <w:r>
        <w:rPr>
          <w:b/>
          <w:sz w:val="56"/>
          <w:szCs w:val="56"/>
        </w:rPr>
        <w:t xml:space="preserve">The </w:t>
      </w:r>
      <w:r w:rsidR="0029767F" w:rsidRPr="0029767F">
        <w:rPr>
          <w:b/>
          <w:sz w:val="56"/>
          <w:szCs w:val="56"/>
        </w:rPr>
        <w:t xml:space="preserve">Healthy </w:t>
      </w:r>
      <w:r w:rsidR="0029767F" w:rsidRPr="006B5FAC">
        <w:rPr>
          <w:b/>
          <w:sz w:val="56"/>
          <w:szCs w:val="56"/>
        </w:rPr>
        <w:t>Schools London (HSL) Silver Award</w:t>
      </w:r>
    </w:p>
    <w:p w:rsidR="00AF22A0" w:rsidRPr="006B5FAC" w:rsidRDefault="00A2280A" w:rsidP="006B5FAC">
      <w:pPr>
        <w:jc w:val="center"/>
        <w:rPr>
          <w:b/>
          <w:sz w:val="56"/>
          <w:szCs w:val="56"/>
        </w:rPr>
      </w:pPr>
      <w:r>
        <w:rPr>
          <w:b/>
          <w:sz w:val="56"/>
          <w:szCs w:val="56"/>
        </w:rPr>
        <w:t>Supporting Documents</w:t>
      </w:r>
    </w:p>
    <w:p w:rsidR="006B5FAC" w:rsidRDefault="006B5FAC" w:rsidP="0029767F">
      <w:pPr>
        <w:tabs>
          <w:tab w:val="left" w:pos="6240"/>
        </w:tabs>
        <w:jc w:val="center"/>
        <w:rPr>
          <w:sz w:val="52"/>
          <w:szCs w:val="52"/>
        </w:rPr>
      </w:pPr>
    </w:p>
    <w:p w:rsidR="006B5FAC" w:rsidRDefault="006B5FAC" w:rsidP="0029767F">
      <w:pPr>
        <w:tabs>
          <w:tab w:val="left" w:pos="6240"/>
        </w:tabs>
        <w:jc w:val="center"/>
        <w:rPr>
          <w:sz w:val="52"/>
          <w:szCs w:val="52"/>
        </w:rPr>
      </w:pPr>
    </w:p>
    <w:p w:rsidR="006B5FAC" w:rsidRDefault="00A2280A" w:rsidP="0029767F">
      <w:pPr>
        <w:tabs>
          <w:tab w:val="left" w:pos="6240"/>
        </w:tabs>
        <w:jc w:val="center"/>
        <w:rPr>
          <w:sz w:val="52"/>
          <w:szCs w:val="52"/>
        </w:rPr>
      </w:pPr>
      <w:r>
        <w:rPr>
          <w:sz w:val="52"/>
          <w:szCs w:val="52"/>
        </w:rPr>
        <w:t xml:space="preserve">Guide to </w:t>
      </w:r>
      <w:r w:rsidR="006B5FAC">
        <w:rPr>
          <w:sz w:val="52"/>
          <w:szCs w:val="52"/>
        </w:rPr>
        <w:t xml:space="preserve">Achieving </w:t>
      </w:r>
      <w:r w:rsidR="00D441D5">
        <w:rPr>
          <w:sz w:val="52"/>
          <w:szCs w:val="52"/>
        </w:rPr>
        <w:t xml:space="preserve">the </w:t>
      </w:r>
      <w:r w:rsidR="006B5FAC">
        <w:rPr>
          <w:sz w:val="52"/>
          <w:szCs w:val="52"/>
        </w:rPr>
        <w:t xml:space="preserve">Healthy Schools London Silver </w:t>
      </w:r>
      <w:r w:rsidR="00D441D5">
        <w:rPr>
          <w:sz w:val="52"/>
          <w:szCs w:val="52"/>
        </w:rPr>
        <w:t>Award</w:t>
      </w:r>
    </w:p>
    <w:p w:rsidR="0029767F" w:rsidRDefault="0029767F" w:rsidP="0029767F">
      <w:pPr>
        <w:tabs>
          <w:tab w:val="left" w:pos="6240"/>
        </w:tabs>
        <w:jc w:val="center"/>
        <w:rPr>
          <w:sz w:val="52"/>
          <w:szCs w:val="52"/>
        </w:rPr>
      </w:pPr>
    </w:p>
    <w:p w:rsidR="0029767F" w:rsidRDefault="0029767F" w:rsidP="0029767F">
      <w:pPr>
        <w:tabs>
          <w:tab w:val="left" w:pos="6240"/>
        </w:tabs>
        <w:rPr>
          <w:sz w:val="52"/>
          <w:szCs w:val="52"/>
        </w:rPr>
      </w:pPr>
    </w:p>
    <w:p w:rsidR="006B5FAC" w:rsidRDefault="006B5FAC" w:rsidP="0029767F">
      <w:pPr>
        <w:tabs>
          <w:tab w:val="left" w:pos="6240"/>
        </w:tabs>
        <w:rPr>
          <w:sz w:val="52"/>
          <w:szCs w:val="52"/>
        </w:rPr>
      </w:pPr>
    </w:p>
    <w:p w:rsidR="0029767F" w:rsidRDefault="0029767F" w:rsidP="0029767F">
      <w:pPr>
        <w:tabs>
          <w:tab w:val="left" w:pos="6240"/>
        </w:tabs>
        <w:rPr>
          <w:sz w:val="52"/>
          <w:szCs w:val="52"/>
        </w:rPr>
      </w:pPr>
    </w:p>
    <w:p w:rsidR="0029767F" w:rsidRDefault="0029767F" w:rsidP="0029767F">
      <w:pPr>
        <w:tabs>
          <w:tab w:val="left" w:pos="6240"/>
        </w:tabs>
        <w:rPr>
          <w:sz w:val="36"/>
          <w:szCs w:val="36"/>
        </w:rPr>
      </w:pPr>
    </w:p>
    <w:p w:rsidR="00A2280A" w:rsidRDefault="00A2280A" w:rsidP="00524E9D">
      <w:pPr>
        <w:autoSpaceDE w:val="0"/>
        <w:autoSpaceDN w:val="0"/>
        <w:adjustRightInd w:val="0"/>
        <w:spacing w:before="120"/>
        <w:rPr>
          <w:rFonts w:eastAsia="MS Mincho"/>
          <w:sz w:val="26"/>
          <w:szCs w:val="26"/>
          <w:lang w:eastAsia="ja-JP"/>
        </w:rPr>
      </w:pPr>
    </w:p>
    <w:p w:rsidR="00A2280A" w:rsidRDefault="00A2280A" w:rsidP="00524E9D">
      <w:pPr>
        <w:autoSpaceDE w:val="0"/>
        <w:autoSpaceDN w:val="0"/>
        <w:adjustRightInd w:val="0"/>
        <w:spacing w:before="120"/>
        <w:rPr>
          <w:rFonts w:eastAsia="MS Mincho"/>
          <w:sz w:val="26"/>
          <w:szCs w:val="26"/>
          <w:lang w:eastAsia="ja-JP"/>
        </w:rPr>
      </w:pPr>
    </w:p>
    <w:p w:rsidR="00C50D12" w:rsidRDefault="00C50D12" w:rsidP="00524E9D">
      <w:pPr>
        <w:autoSpaceDE w:val="0"/>
        <w:autoSpaceDN w:val="0"/>
        <w:adjustRightInd w:val="0"/>
        <w:spacing w:before="120"/>
        <w:rPr>
          <w:rFonts w:eastAsia="MS Mincho"/>
          <w:sz w:val="26"/>
          <w:szCs w:val="26"/>
          <w:lang w:eastAsia="ja-JP"/>
        </w:rPr>
      </w:pPr>
    </w:p>
    <w:p w:rsidR="00A2280A" w:rsidRDefault="00A2280A" w:rsidP="00524E9D">
      <w:pPr>
        <w:autoSpaceDE w:val="0"/>
        <w:autoSpaceDN w:val="0"/>
        <w:adjustRightInd w:val="0"/>
        <w:spacing w:before="120"/>
        <w:rPr>
          <w:rFonts w:eastAsia="MS Mincho"/>
          <w:sz w:val="26"/>
          <w:szCs w:val="26"/>
          <w:lang w:eastAsia="ja-JP"/>
        </w:rPr>
      </w:pPr>
      <w:r>
        <w:rPr>
          <w:rFonts w:eastAsia="MS Mincho"/>
          <w:sz w:val="26"/>
          <w:szCs w:val="26"/>
          <w:lang w:eastAsia="ja-JP"/>
        </w:rPr>
        <w:t>This document introduces the Healthy Schools London Silver Award, outlines the process for achieving Healthy Schools London Silver Status and provides supporting information for schools in co</w:t>
      </w:r>
      <w:r w:rsidR="00AF79BA">
        <w:rPr>
          <w:rFonts w:eastAsia="MS Mincho"/>
          <w:sz w:val="26"/>
          <w:szCs w:val="26"/>
          <w:lang w:eastAsia="ja-JP"/>
        </w:rPr>
        <w:t>mpleting their needs assessment</w:t>
      </w:r>
      <w:r>
        <w:rPr>
          <w:rFonts w:eastAsia="MS Mincho"/>
          <w:sz w:val="26"/>
          <w:szCs w:val="26"/>
          <w:lang w:eastAsia="ja-JP"/>
        </w:rPr>
        <w:t xml:space="preserve"> and action plan. </w:t>
      </w:r>
    </w:p>
    <w:p w:rsidR="00A2280A" w:rsidRDefault="00A2280A" w:rsidP="009602ED">
      <w:pPr>
        <w:shd w:val="clear" w:color="auto" w:fill="FFFFFF" w:themeFill="background1"/>
        <w:autoSpaceDE w:val="0"/>
        <w:autoSpaceDN w:val="0"/>
        <w:adjustRightInd w:val="0"/>
        <w:spacing w:before="120"/>
        <w:rPr>
          <w:rFonts w:eastAsia="MS Mincho"/>
          <w:sz w:val="26"/>
          <w:szCs w:val="26"/>
          <w:lang w:eastAsia="ja-JP"/>
        </w:rPr>
      </w:pPr>
    </w:p>
    <w:p w:rsidR="009724BC" w:rsidRPr="00D60226" w:rsidRDefault="009602ED" w:rsidP="009602ED">
      <w:pPr>
        <w:shd w:val="clear" w:color="auto" w:fill="FFFFFF" w:themeFill="background1"/>
        <w:autoSpaceDE w:val="0"/>
        <w:autoSpaceDN w:val="0"/>
        <w:adjustRightInd w:val="0"/>
        <w:spacing w:before="120"/>
        <w:rPr>
          <w:rFonts w:eastAsia="MS Mincho"/>
          <w:sz w:val="26"/>
          <w:szCs w:val="26"/>
          <w:lang w:eastAsia="ja-JP"/>
        </w:rPr>
      </w:pPr>
      <w:r w:rsidRPr="00D60226">
        <w:rPr>
          <w:rFonts w:eastAsia="MS Mincho"/>
          <w:sz w:val="26"/>
          <w:szCs w:val="26"/>
          <w:lang w:eastAsia="ja-JP"/>
        </w:rPr>
        <w:t>Introduction to HSL</w:t>
      </w:r>
      <w:r w:rsidR="009724BC" w:rsidRPr="00D60226">
        <w:rPr>
          <w:rFonts w:eastAsia="MS Mincho"/>
          <w:sz w:val="26"/>
          <w:szCs w:val="26"/>
          <w:lang w:eastAsia="ja-JP"/>
        </w:rPr>
        <w:t xml:space="preserve"> Silver Award</w:t>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00A2280A">
        <w:rPr>
          <w:rFonts w:eastAsia="MS Mincho"/>
          <w:sz w:val="26"/>
          <w:szCs w:val="26"/>
          <w:lang w:eastAsia="ja-JP"/>
        </w:rPr>
        <w:t>Page</w:t>
      </w:r>
      <w:r w:rsidR="000F05CE">
        <w:rPr>
          <w:rFonts w:eastAsia="MS Mincho"/>
          <w:sz w:val="26"/>
          <w:szCs w:val="26"/>
          <w:lang w:eastAsia="ja-JP"/>
        </w:rPr>
        <w:t xml:space="preserve"> 3</w:t>
      </w:r>
    </w:p>
    <w:p w:rsidR="00A2280A" w:rsidRDefault="00AD2C5A" w:rsidP="00A2280A">
      <w:pPr>
        <w:shd w:val="clear" w:color="auto" w:fill="FFFFFF" w:themeFill="background1"/>
        <w:autoSpaceDE w:val="0"/>
        <w:autoSpaceDN w:val="0"/>
        <w:adjustRightInd w:val="0"/>
        <w:spacing w:before="120"/>
        <w:rPr>
          <w:rFonts w:eastAsia="MS Mincho"/>
          <w:sz w:val="26"/>
          <w:szCs w:val="26"/>
          <w:lang w:eastAsia="ja-JP"/>
        </w:rPr>
      </w:pPr>
      <w:r w:rsidRPr="00D60226">
        <w:rPr>
          <w:rFonts w:eastAsia="MS Mincho"/>
          <w:sz w:val="26"/>
          <w:szCs w:val="26"/>
          <w:lang w:eastAsia="ja-JP"/>
        </w:rPr>
        <w:t>Process for achieving HSL Silver Award</w:t>
      </w:r>
      <w:r w:rsidR="00F82934" w:rsidRPr="00D60226">
        <w:rPr>
          <w:rFonts w:eastAsia="MS Mincho"/>
          <w:sz w:val="26"/>
          <w:szCs w:val="26"/>
          <w:u w:val="single"/>
          <w:lang w:eastAsia="ja-JP"/>
        </w:rPr>
        <w:tab/>
      </w:r>
      <w:r w:rsidR="00F82934" w:rsidRPr="00D60226">
        <w:rPr>
          <w:rFonts w:eastAsia="MS Mincho"/>
          <w:sz w:val="26"/>
          <w:szCs w:val="26"/>
          <w:u w:val="single"/>
          <w:lang w:eastAsia="ja-JP"/>
        </w:rPr>
        <w:tab/>
      </w:r>
      <w:r w:rsidR="00F82934" w:rsidRPr="00D60226">
        <w:rPr>
          <w:rFonts w:eastAsia="MS Mincho"/>
          <w:sz w:val="26"/>
          <w:szCs w:val="26"/>
          <w:u w:val="single"/>
          <w:lang w:eastAsia="ja-JP"/>
        </w:rPr>
        <w:tab/>
      </w:r>
      <w:r w:rsidR="00F82934" w:rsidRPr="00D60226">
        <w:rPr>
          <w:rFonts w:eastAsia="MS Mincho"/>
          <w:sz w:val="26"/>
          <w:szCs w:val="26"/>
          <w:u w:val="single"/>
          <w:lang w:eastAsia="ja-JP"/>
        </w:rPr>
        <w:tab/>
      </w:r>
      <w:r w:rsidR="00F82934" w:rsidRPr="00D60226">
        <w:rPr>
          <w:rFonts w:eastAsia="MS Mincho"/>
          <w:sz w:val="26"/>
          <w:szCs w:val="26"/>
          <w:u w:val="single"/>
          <w:lang w:eastAsia="ja-JP"/>
        </w:rPr>
        <w:tab/>
      </w:r>
      <w:r w:rsidR="00F82934" w:rsidRPr="00D60226">
        <w:rPr>
          <w:rFonts w:eastAsia="MS Mincho"/>
          <w:sz w:val="26"/>
          <w:szCs w:val="26"/>
          <w:u w:val="single"/>
          <w:lang w:eastAsia="ja-JP"/>
        </w:rPr>
        <w:tab/>
      </w:r>
      <w:r w:rsidR="00F82934" w:rsidRPr="00D60226">
        <w:rPr>
          <w:rFonts w:eastAsia="MS Mincho"/>
          <w:sz w:val="26"/>
          <w:szCs w:val="26"/>
          <w:u w:val="single"/>
          <w:lang w:eastAsia="ja-JP"/>
        </w:rPr>
        <w:tab/>
      </w:r>
      <w:r w:rsidR="00F82934" w:rsidRPr="00D60226">
        <w:rPr>
          <w:rFonts w:eastAsia="MS Mincho"/>
          <w:sz w:val="26"/>
          <w:szCs w:val="26"/>
          <w:u w:val="single"/>
          <w:lang w:eastAsia="ja-JP"/>
        </w:rPr>
        <w:tab/>
      </w:r>
      <w:r w:rsidR="00F82934" w:rsidRPr="00D60226">
        <w:rPr>
          <w:rFonts w:eastAsia="MS Mincho"/>
          <w:sz w:val="26"/>
          <w:szCs w:val="26"/>
          <w:u w:val="single"/>
          <w:lang w:eastAsia="ja-JP"/>
        </w:rPr>
        <w:tab/>
      </w:r>
      <w:r w:rsidR="00F82934" w:rsidRPr="00D60226">
        <w:rPr>
          <w:rFonts w:eastAsia="MS Mincho"/>
          <w:sz w:val="26"/>
          <w:szCs w:val="26"/>
          <w:u w:val="single"/>
          <w:lang w:eastAsia="ja-JP"/>
        </w:rPr>
        <w:tab/>
      </w:r>
      <w:r w:rsidR="00F82934" w:rsidRPr="00D60226">
        <w:rPr>
          <w:rFonts w:eastAsia="MS Mincho"/>
          <w:sz w:val="26"/>
          <w:szCs w:val="26"/>
          <w:u w:val="single"/>
          <w:lang w:eastAsia="ja-JP"/>
        </w:rPr>
        <w:tab/>
      </w:r>
      <w:r w:rsidR="00F82934" w:rsidRPr="00D60226">
        <w:rPr>
          <w:rFonts w:eastAsia="MS Mincho"/>
          <w:sz w:val="26"/>
          <w:szCs w:val="26"/>
          <w:u w:val="single"/>
          <w:lang w:eastAsia="ja-JP"/>
        </w:rPr>
        <w:tab/>
      </w:r>
      <w:r w:rsidR="00110455" w:rsidRPr="00D60226">
        <w:rPr>
          <w:rFonts w:eastAsia="MS Mincho"/>
          <w:sz w:val="26"/>
          <w:szCs w:val="26"/>
          <w:lang w:eastAsia="ja-JP"/>
        </w:rPr>
        <w:t>Page</w:t>
      </w:r>
      <w:r w:rsidR="000F05CE">
        <w:rPr>
          <w:rFonts w:eastAsia="MS Mincho"/>
          <w:sz w:val="26"/>
          <w:szCs w:val="26"/>
          <w:lang w:eastAsia="ja-JP"/>
        </w:rPr>
        <w:t xml:space="preserve"> 4</w:t>
      </w:r>
    </w:p>
    <w:p w:rsidR="00A2280A" w:rsidRDefault="00A2280A" w:rsidP="009602ED">
      <w:pPr>
        <w:autoSpaceDE w:val="0"/>
        <w:autoSpaceDN w:val="0"/>
        <w:adjustRightInd w:val="0"/>
        <w:spacing w:before="120"/>
        <w:rPr>
          <w:rFonts w:eastAsia="MS Mincho"/>
          <w:b/>
          <w:sz w:val="26"/>
          <w:szCs w:val="26"/>
          <w:lang w:eastAsia="ja-JP"/>
        </w:rPr>
      </w:pPr>
    </w:p>
    <w:p w:rsidR="00A2280A" w:rsidRPr="00A2280A" w:rsidRDefault="00A2280A" w:rsidP="009602ED">
      <w:pPr>
        <w:autoSpaceDE w:val="0"/>
        <w:autoSpaceDN w:val="0"/>
        <w:adjustRightInd w:val="0"/>
        <w:spacing w:before="120"/>
        <w:rPr>
          <w:rFonts w:eastAsia="MS Mincho"/>
          <w:b/>
          <w:sz w:val="26"/>
          <w:szCs w:val="26"/>
          <w:lang w:eastAsia="ja-JP"/>
        </w:rPr>
      </w:pPr>
      <w:r w:rsidRPr="00A2280A">
        <w:rPr>
          <w:rFonts w:eastAsia="MS Mincho"/>
          <w:b/>
          <w:sz w:val="26"/>
          <w:szCs w:val="26"/>
          <w:lang w:eastAsia="ja-JP"/>
        </w:rPr>
        <w:t>Supporting Tools:</w:t>
      </w:r>
    </w:p>
    <w:p w:rsidR="00A20BDC" w:rsidRPr="00D60226" w:rsidRDefault="00A20BDC" w:rsidP="009602ED">
      <w:pPr>
        <w:autoSpaceDE w:val="0"/>
        <w:autoSpaceDN w:val="0"/>
        <w:adjustRightInd w:val="0"/>
        <w:spacing w:before="120"/>
        <w:rPr>
          <w:rFonts w:eastAsia="MS Mincho"/>
          <w:sz w:val="26"/>
          <w:szCs w:val="26"/>
          <w:lang w:eastAsia="ja-JP"/>
        </w:rPr>
      </w:pPr>
      <w:r w:rsidRPr="00D60226">
        <w:rPr>
          <w:rFonts w:eastAsia="MS Mincho"/>
          <w:sz w:val="26"/>
          <w:szCs w:val="26"/>
          <w:lang w:eastAsia="ja-JP"/>
        </w:rPr>
        <w:t xml:space="preserve">Needs </w:t>
      </w:r>
      <w:r w:rsidR="00E004C1">
        <w:rPr>
          <w:rFonts w:eastAsia="MS Mincho"/>
          <w:sz w:val="26"/>
          <w:szCs w:val="26"/>
          <w:lang w:eastAsia="ja-JP"/>
        </w:rPr>
        <w:t>a</w:t>
      </w:r>
      <w:r w:rsidRPr="00D60226">
        <w:rPr>
          <w:rFonts w:eastAsia="MS Mincho"/>
          <w:sz w:val="26"/>
          <w:szCs w:val="26"/>
          <w:lang w:eastAsia="ja-JP"/>
        </w:rPr>
        <w:t xml:space="preserve">nalysis and </w:t>
      </w:r>
      <w:r w:rsidR="00E004C1">
        <w:rPr>
          <w:rFonts w:eastAsia="MS Mincho"/>
          <w:sz w:val="26"/>
          <w:szCs w:val="26"/>
          <w:lang w:eastAsia="ja-JP"/>
        </w:rPr>
        <w:t>d</w:t>
      </w:r>
      <w:r w:rsidRPr="00D60226">
        <w:rPr>
          <w:rFonts w:eastAsia="MS Mincho"/>
          <w:sz w:val="26"/>
          <w:szCs w:val="26"/>
          <w:lang w:eastAsia="ja-JP"/>
        </w:rPr>
        <w:t xml:space="preserve">ata </w:t>
      </w:r>
      <w:r w:rsidR="00A2280A">
        <w:rPr>
          <w:rFonts w:eastAsia="MS Mincho"/>
          <w:sz w:val="26"/>
          <w:szCs w:val="26"/>
          <w:lang w:eastAsia="ja-JP"/>
        </w:rPr>
        <w:t>s</w:t>
      </w:r>
      <w:r w:rsidRPr="00D60226">
        <w:rPr>
          <w:rFonts w:eastAsia="MS Mincho"/>
          <w:sz w:val="26"/>
          <w:szCs w:val="26"/>
          <w:lang w:eastAsia="ja-JP"/>
        </w:rPr>
        <w:t>ources</w:t>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lang w:eastAsia="ja-JP"/>
        </w:rPr>
        <w:t>Page</w:t>
      </w:r>
      <w:r w:rsidR="00A2280A">
        <w:rPr>
          <w:rFonts w:eastAsia="MS Mincho"/>
          <w:sz w:val="26"/>
          <w:szCs w:val="26"/>
          <w:lang w:eastAsia="ja-JP"/>
        </w:rPr>
        <w:t xml:space="preserve"> </w:t>
      </w:r>
      <w:r w:rsidR="00CB12DD">
        <w:rPr>
          <w:rFonts w:eastAsia="MS Mincho"/>
          <w:sz w:val="26"/>
          <w:szCs w:val="26"/>
          <w:lang w:eastAsia="ja-JP"/>
        </w:rPr>
        <w:t>6</w:t>
      </w:r>
    </w:p>
    <w:p w:rsidR="00A2280A" w:rsidRPr="00A2280A" w:rsidRDefault="00146823" w:rsidP="009602ED">
      <w:pPr>
        <w:autoSpaceDE w:val="0"/>
        <w:autoSpaceDN w:val="0"/>
        <w:adjustRightInd w:val="0"/>
        <w:spacing w:before="120"/>
        <w:rPr>
          <w:rFonts w:eastAsia="MS Mincho"/>
          <w:sz w:val="26"/>
          <w:szCs w:val="26"/>
          <w:lang w:eastAsia="ja-JP"/>
        </w:rPr>
      </w:pPr>
      <w:r>
        <w:rPr>
          <w:rFonts w:eastAsia="MS Mincho"/>
          <w:sz w:val="26"/>
          <w:szCs w:val="26"/>
          <w:lang w:eastAsia="ja-JP"/>
        </w:rPr>
        <w:t>Evidence summaries</w:t>
      </w:r>
      <w:r w:rsidR="00BC4BAC">
        <w:rPr>
          <w:rFonts w:eastAsia="MS Mincho"/>
          <w:sz w:val="26"/>
          <w:szCs w:val="26"/>
          <w:u w:val="single"/>
          <w:lang w:eastAsia="ja-JP"/>
        </w:rPr>
        <w:tab/>
      </w:r>
      <w:r w:rsidR="00BC4BAC">
        <w:rPr>
          <w:rFonts w:eastAsia="MS Mincho"/>
          <w:sz w:val="26"/>
          <w:szCs w:val="26"/>
          <w:u w:val="single"/>
          <w:lang w:eastAsia="ja-JP"/>
        </w:rPr>
        <w:tab/>
      </w:r>
      <w:r w:rsidR="00BC4BAC">
        <w:rPr>
          <w:rFonts w:eastAsia="MS Mincho"/>
          <w:sz w:val="26"/>
          <w:szCs w:val="26"/>
          <w:u w:val="single"/>
          <w:lang w:eastAsia="ja-JP"/>
        </w:rPr>
        <w:tab/>
      </w:r>
      <w:r w:rsidR="00BC4BAC">
        <w:rPr>
          <w:rFonts w:eastAsia="MS Mincho"/>
          <w:sz w:val="26"/>
          <w:szCs w:val="26"/>
          <w:u w:val="single"/>
          <w:lang w:eastAsia="ja-JP"/>
        </w:rPr>
        <w:tab/>
      </w:r>
      <w:r w:rsidR="00BC4BAC">
        <w:rPr>
          <w:rFonts w:eastAsia="MS Mincho"/>
          <w:sz w:val="26"/>
          <w:szCs w:val="26"/>
          <w:u w:val="single"/>
          <w:lang w:eastAsia="ja-JP"/>
        </w:rPr>
        <w:tab/>
      </w:r>
      <w:r w:rsidR="00BC4BAC">
        <w:rPr>
          <w:rFonts w:eastAsia="MS Mincho"/>
          <w:sz w:val="26"/>
          <w:szCs w:val="26"/>
          <w:u w:val="single"/>
          <w:lang w:eastAsia="ja-JP"/>
        </w:rPr>
        <w:tab/>
      </w:r>
      <w:r w:rsidR="00BC4BAC">
        <w:rPr>
          <w:rFonts w:eastAsia="MS Mincho"/>
          <w:sz w:val="26"/>
          <w:szCs w:val="26"/>
          <w:u w:val="single"/>
          <w:lang w:eastAsia="ja-JP"/>
        </w:rPr>
        <w:tab/>
      </w:r>
      <w:r w:rsidR="00BC4BAC">
        <w:rPr>
          <w:rFonts w:eastAsia="MS Mincho"/>
          <w:sz w:val="26"/>
          <w:szCs w:val="26"/>
          <w:u w:val="single"/>
          <w:lang w:eastAsia="ja-JP"/>
        </w:rPr>
        <w:tab/>
      </w:r>
      <w:r w:rsidR="00BC4BAC">
        <w:rPr>
          <w:rFonts w:eastAsia="MS Mincho"/>
          <w:sz w:val="26"/>
          <w:szCs w:val="26"/>
          <w:u w:val="single"/>
          <w:lang w:eastAsia="ja-JP"/>
        </w:rPr>
        <w:tab/>
      </w:r>
      <w:r w:rsidR="00BC4BAC">
        <w:rPr>
          <w:rFonts w:eastAsia="MS Mincho"/>
          <w:sz w:val="26"/>
          <w:szCs w:val="26"/>
          <w:u w:val="single"/>
          <w:lang w:eastAsia="ja-JP"/>
        </w:rPr>
        <w:tab/>
      </w:r>
      <w:r w:rsidR="00BC4BAC">
        <w:rPr>
          <w:rFonts w:eastAsia="MS Mincho"/>
          <w:sz w:val="26"/>
          <w:szCs w:val="26"/>
          <w:u w:val="single"/>
          <w:lang w:eastAsia="ja-JP"/>
        </w:rPr>
        <w:tab/>
      </w:r>
      <w:r w:rsidR="00BC4BAC">
        <w:rPr>
          <w:rFonts w:eastAsia="MS Mincho"/>
          <w:sz w:val="26"/>
          <w:szCs w:val="26"/>
          <w:u w:val="single"/>
          <w:lang w:eastAsia="ja-JP"/>
        </w:rPr>
        <w:tab/>
      </w:r>
      <w:r w:rsidR="00BC4BAC">
        <w:rPr>
          <w:rFonts w:eastAsia="MS Mincho"/>
          <w:sz w:val="26"/>
          <w:szCs w:val="26"/>
          <w:u w:val="single"/>
          <w:lang w:eastAsia="ja-JP"/>
        </w:rPr>
        <w:tab/>
      </w:r>
      <w:r w:rsidR="00BC4BAC">
        <w:rPr>
          <w:rFonts w:eastAsia="MS Mincho"/>
          <w:sz w:val="26"/>
          <w:szCs w:val="26"/>
          <w:u w:val="single"/>
          <w:lang w:eastAsia="ja-JP"/>
        </w:rPr>
        <w:tab/>
      </w:r>
      <w:r w:rsidR="00BC4BAC">
        <w:rPr>
          <w:rFonts w:eastAsia="MS Mincho"/>
          <w:sz w:val="26"/>
          <w:szCs w:val="26"/>
          <w:u w:val="single"/>
          <w:lang w:eastAsia="ja-JP"/>
        </w:rPr>
        <w:tab/>
      </w:r>
      <w:r w:rsidR="00A2280A">
        <w:rPr>
          <w:rFonts w:eastAsia="MS Mincho"/>
          <w:sz w:val="26"/>
          <w:szCs w:val="26"/>
          <w:lang w:eastAsia="ja-JP"/>
        </w:rPr>
        <w:t xml:space="preserve">Page </w:t>
      </w:r>
      <w:r w:rsidR="00CB12DD">
        <w:rPr>
          <w:rFonts w:eastAsia="MS Mincho"/>
          <w:sz w:val="26"/>
          <w:szCs w:val="26"/>
          <w:lang w:eastAsia="ja-JP"/>
        </w:rPr>
        <w:t>8</w:t>
      </w:r>
    </w:p>
    <w:p w:rsidR="00A2280A" w:rsidRDefault="00A2280A" w:rsidP="009602ED">
      <w:pPr>
        <w:autoSpaceDE w:val="0"/>
        <w:autoSpaceDN w:val="0"/>
        <w:adjustRightInd w:val="0"/>
        <w:spacing w:before="120"/>
        <w:rPr>
          <w:rFonts w:eastAsia="MS Mincho"/>
          <w:b/>
          <w:sz w:val="26"/>
          <w:szCs w:val="26"/>
          <w:lang w:eastAsia="ja-JP"/>
        </w:rPr>
      </w:pPr>
    </w:p>
    <w:p w:rsidR="00A20BDC" w:rsidRPr="000E042C" w:rsidRDefault="00A20BDC" w:rsidP="009602ED">
      <w:pPr>
        <w:autoSpaceDE w:val="0"/>
        <w:autoSpaceDN w:val="0"/>
        <w:adjustRightInd w:val="0"/>
        <w:spacing w:before="120"/>
        <w:rPr>
          <w:rFonts w:eastAsia="MS Mincho"/>
          <w:b/>
          <w:sz w:val="26"/>
          <w:szCs w:val="26"/>
          <w:lang w:eastAsia="ja-JP"/>
        </w:rPr>
      </w:pPr>
      <w:r w:rsidRPr="000E042C">
        <w:rPr>
          <w:rFonts w:eastAsia="MS Mincho"/>
          <w:b/>
          <w:sz w:val="26"/>
          <w:szCs w:val="26"/>
          <w:lang w:eastAsia="ja-JP"/>
        </w:rPr>
        <w:t>Example Action Plans</w:t>
      </w:r>
      <w:r w:rsidR="000E042C">
        <w:rPr>
          <w:rFonts w:eastAsia="MS Mincho"/>
          <w:b/>
          <w:sz w:val="26"/>
          <w:szCs w:val="26"/>
          <w:lang w:eastAsia="ja-JP"/>
        </w:rPr>
        <w:t>:</w:t>
      </w:r>
    </w:p>
    <w:p w:rsidR="00A20BDC" w:rsidRPr="00D60226" w:rsidRDefault="00A20BDC" w:rsidP="009602ED">
      <w:pPr>
        <w:autoSpaceDE w:val="0"/>
        <w:autoSpaceDN w:val="0"/>
        <w:adjustRightInd w:val="0"/>
        <w:spacing w:before="120"/>
        <w:rPr>
          <w:rFonts w:eastAsia="MS Mincho"/>
          <w:sz w:val="26"/>
          <w:szCs w:val="26"/>
          <w:lang w:eastAsia="ja-JP"/>
        </w:rPr>
      </w:pPr>
      <w:r w:rsidRPr="00D60226">
        <w:rPr>
          <w:rFonts w:eastAsia="MS Mincho"/>
          <w:sz w:val="26"/>
          <w:szCs w:val="26"/>
          <w:lang w:eastAsia="ja-JP"/>
        </w:rPr>
        <w:t xml:space="preserve">Healthy </w:t>
      </w:r>
      <w:r w:rsidR="00E004C1">
        <w:rPr>
          <w:rFonts w:eastAsia="MS Mincho"/>
          <w:sz w:val="26"/>
          <w:szCs w:val="26"/>
          <w:lang w:eastAsia="ja-JP"/>
        </w:rPr>
        <w:t>e</w:t>
      </w:r>
      <w:r w:rsidRPr="00D60226">
        <w:rPr>
          <w:rFonts w:eastAsia="MS Mincho"/>
          <w:sz w:val="26"/>
          <w:szCs w:val="26"/>
          <w:lang w:eastAsia="ja-JP"/>
        </w:rPr>
        <w:t>ating</w:t>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u w:val="single"/>
          <w:lang w:eastAsia="ja-JP"/>
        </w:rPr>
        <w:tab/>
      </w:r>
      <w:r w:rsidR="00D60226" w:rsidRPr="00D60226">
        <w:rPr>
          <w:rFonts w:eastAsia="MS Mincho"/>
          <w:sz w:val="26"/>
          <w:szCs w:val="26"/>
          <w:lang w:eastAsia="ja-JP"/>
        </w:rPr>
        <w:t>Page</w:t>
      </w:r>
      <w:r w:rsidR="00E004C1">
        <w:rPr>
          <w:rFonts w:eastAsia="MS Mincho"/>
          <w:sz w:val="26"/>
          <w:szCs w:val="26"/>
          <w:lang w:eastAsia="ja-JP"/>
        </w:rPr>
        <w:t xml:space="preserve"> </w:t>
      </w:r>
      <w:r w:rsidR="00762B04">
        <w:rPr>
          <w:rFonts w:eastAsia="MS Mincho"/>
          <w:sz w:val="26"/>
          <w:szCs w:val="26"/>
          <w:lang w:eastAsia="ja-JP"/>
        </w:rPr>
        <w:t>11</w:t>
      </w:r>
    </w:p>
    <w:p w:rsidR="00D60226" w:rsidRDefault="00D60226" w:rsidP="009602ED">
      <w:pPr>
        <w:autoSpaceDE w:val="0"/>
        <w:autoSpaceDN w:val="0"/>
        <w:adjustRightInd w:val="0"/>
        <w:spacing w:before="120"/>
        <w:rPr>
          <w:rFonts w:eastAsia="MS Mincho"/>
          <w:sz w:val="26"/>
          <w:szCs w:val="26"/>
          <w:lang w:eastAsia="ja-JP"/>
        </w:rPr>
      </w:pPr>
      <w:r w:rsidRPr="00D60226">
        <w:rPr>
          <w:rFonts w:eastAsia="MS Mincho"/>
          <w:sz w:val="26"/>
          <w:szCs w:val="26"/>
          <w:lang w:eastAsia="ja-JP"/>
        </w:rPr>
        <w:t xml:space="preserve">Physical </w:t>
      </w:r>
      <w:r w:rsidR="00E004C1">
        <w:rPr>
          <w:rFonts w:eastAsia="MS Mincho"/>
          <w:sz w:val="26"/>
          <w:szCs w:val="26"/>
          <w:lang w:eastAsia="ja-JP"/>
        </w:rPr>
        <w:t>a</w:t>
      </w:r>
      <w:r w:rsidRPr="00D60226">
        <w:rPr>
          <w:rFonts w:eastAsia="MS Mincho"/>
          <w:sz w:val="26"/>
          <w:szCs w:val="26"/>
          <w:lang w:eastAsia="ja-JP"/>
        </w:rPr>
        <w:t>ctivity</w:t>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u w:val="single"/>
          <w:lang w:eastAsia="ja-JP"/>
        </w:rPr>
        <w:tab/>
      </w:r>
      <w:r w:rsidRPr="00D60226">
        <w:rPr>
          <w:rFonts w:eastAsia="MS Mincho"/>
          <w:sz w:val="26"/>
          <w:szCs w:val="26"/>
          <w:lang w:eastAsia="ja-JP"/>
        </w:rPr>
        <w:t>Page</w:t>
      </w:r>
      <w:r w:rsidR="00E004C1">
        <w:rPr>
          <w:rFonts w:eastAsia="MS Mincho"/>
          <w:sz w:val="26"/>
          <w:szCs w:val="26"/>
          <w:lang w:eastAsia="ja-JP"/>
        </w:rPr>
        <w:t xml:space="preserve"> </w:t>
      </w:r>
      <w:r w:rsidR="00762B04">
        <w:rPr>
          <w:rFonts w:eastAsia="MS Mincho"/>
          <w:sz w:val="26"/>
          <w:szCs w:val="26"/>
          <w:lang w:eastAsia="ja-JP"/>
        </w:rPr>
        <w:t>12</w:t>
      </w:r>
    </w:p>
    <w:p w:rsidR="00512C1B" w:rsidRDefault="00E004C1" w:rsidP="009602ED">
      <w:pPr>
        <w:autoSpaceDE w:val="0"/>
        <w:autoSpaceDN w:val="0"/>
        <w:adjustRightInd w:val="0"/>
        <w:spacing w:before="120"/>
        <w:rPr>
          <w:rFonts w:eastAsia="MS Mincho"/>
          <w:sz w:val="26"/>
          <w:szCs w:val="26"/>
          <w:lang w:eastAsia="ja-JP"/>
        </w:rPr>
      </w:pPr>
      <w:r>
        <w:rPr>
          <w:rFonts w:eastAsia="MS Mincho"/>
          <w:sz w:val="26"/>
          <w:szCs w:val="26"/>
          <w:lang w:eastAsia="ja-JP"/>
        </w:rPr>
        <w:t>Mental h</w:t>
      </w:r>
      <w:r w:rsidR="00512C1B">
        <w:rPr>
          <w:rFonts w:eastAsia="MS Mincho"/>
          <w:sz w:val="26"/>
          <w:szCs w:val="26"/>
          <w:lang w:eastAsia="ja-JP"/>
        </w:rPr>
        <w:t>ealth</w:t>
      </w:r>
      <w:r w:rsidR="00512C1B">
        <w:rPr>
          <w:rFonts w:eastAsia="MS Mincho"/>
          <w:sz w:val="26"/>
          <w:szCs w:val="26"/>
          <w:u w:val="single"/>
          <w:lang w:eastAsia="ja-JP"/>
        </w:rPr>
        <w:tab/>
      </w:r>
      <w:r w:rsidR="00512C1B">
        <w:rPr>
          <w:rFonts w:eastAsia="MS Mincho"/>
          <w:sz w:val="26"/>
          <w:szCs w:val="26"/>
          <w:u w:val="single"/>
          <w:lang w:eastAsia="ja-JP"/>
        </w:rPr>
        <w:tab/>
      </w:r>
      <w:r w:rsidR="00512C1B">
        <w:rPr>
          <w:rFonts w:eastAsia="MS Mincho"/>
          <w:sz w:val="26"/>
          <w:szCs w:val="26"/>
          <w:u w:val="single"/>
          <w:lang w:eastAsia="ja-JP"/>
        </w:rPr>
        <w:tab/>
      </w:r>
      <w:r w:rsidR="00512C1B">
        <w:rPr>
          <w:rFonts w:eastAsia="MS Mincho"/>
          <w:sz w:val="26"/>
          <w:szCs w:val="26"/>
          <w:u w:val="single"/>
          <w:lang w:eastAsia="ja-JP"/>
        </w:rPr>
        <w:tab/>
      </w:r>
      <w:r w:rsidR="00512C1B">
        <w:rPr>
          <w:rFonts w:eastAsia="MS Mincho"/>
          <w:sz w:val="26"/>
          <w:szCs w:val="26"/>
          <w:u w:val="single"/>
          <w:lang w:eastAsia="ja-JP"/>
        </w:rPr>
        <w:tab/>
      </w:r>
      <w:r w:rsidR="00512C1B">
        <w:rPr>
          <w:rFonts w:eastAsia="MS Mincho"/>
          <w:sz w:val="26"/>
          <w:szCs w:val="26"/>
          <w:u w:val="single"/>
          <w:lang w:eastAsia="ja-JP"/>
        </w:rPr>
        <w:tab/>
      </w:r>
      <w:r w:rsidR="00512C1B">
        <w:rPr>
          <w:rFonts w:eastAsia="MS Mincho"/>
          <w:sz w:val="26"/>
          <w:szCs w:val="26"/>
          <w:u w:val="single"/>
          <w:lang w:eastAsia="ja-JP"/>
        </w:rPr>
        <w:tab/>
      </w:r>
      <w:r w:rsidR="00512C1B">
        <w:rPr>
          <w:rFonts w:eastAsia="MS Mincho"/>
          <w:sz w:val="26"/>
          <w:szCs w:val="26"/>
          <w:u w:val="single"/>
          <w:lang w:eastAsia="ja-JP"/>
        </w:rPr>
        <w:tab/>
      </w:r>
      <w:r w:rsidR="00512C1B">
        <w:rPr>
          <w:rFonts w:eastAsia="MS Mincho"/>
          <w:sz w:val="26"/>
          <w:szCs w:val="26"/>
          <w:u w:val="single"/>
          <w:lang w:eastAsia="ja-JP"/>
        </w:rPr>
        <w:tab/>
      </w:r>
      <w:r w:rsidR="00512C1B">
        <w:rPr>
          <w:rFonts w:eastAsia="MS Mincho"/>
          <w:sz w:val="26"/>
          <w:szCs w:val="26"/>
          <w:u w:val="single"/>
          <w:lang w:eastAsia="ja-JP"/>
        </w:rPr>
        <w:tab/>
      </w:r>
      <w:r w:rsidR="00512C1B">
        <w:rPr>
          <w:rFonts w:eastAsia="MS Mincho"/>
          <w:sz w:val="26"/>
          <w:szCs w:val="26"/>
          <w:u w:val="single"/>
          <w:lang w:eastAsia="ja-JP"/>
        </w:rPr>
        <w:tab/>
      </w:r>
      <w:r w:rsidR="00512C1B">
        <w:rPr>
          <w:rFonts w:eastAsia="MS Mincho"/>
          <w:sz w:val="26"/>
          <w:szCs w:val="26"/>
          <w:u w:val="single"/>
          <w:lang w:eastAsia="ja-JP"/>
        </w:rPr>
        <w:tab/>
      </w:r>
      <w:r w:rsidR="00512C1B">
        <w:rPr>
          <w:rFonts w:eastAsia="MS Mincho"/>
          <w:sz w:val="26"/>
          <w:szCs w:val="26"/>
          <w:u w:val="single"/>
          <w:lang w:eastAsia="ja-JP"/>
        </w:rPr>
        <w:tab/>
      </w:r>
      <w:r w:rsidR="00512C1B">
        <w:rPr>
          <w:rFonts w:eastAsia="MS Mincho"/>
          <w:sz w:val="26"/>
          <w:szCs w:val="26"/>
          <w:u w:val="single"/>
          <w:lang w:eastAsia="ja-JP"/>
        </w:rPr>
        <w:tab/>
      </w:r>
      <w:r>
        <w:rPr>
          <w:rFonts w:eastAsia="MS Mincho"/>
          <w:sz w:val="26"/>
          <w:szCs w:val="26"/>
          <w:u w:val="single"/>
          <w:lang w:eastAsia="ja-JP"/>
        </w:rPr>
        <w:tab/>
      </w:r>
      <w:r w:rsidR="00512C1B">
        <w:rPr>
          <w:rFonts w:eastAsia="MS Mincho"/>
          <w:sz w:val="26"/>
          <w:szCs w:val="26"/>
          <w:u w:val="single"/>
          <w:lang w:eastAsia="ja-JP"/>
        </w:rPr>
        <w:tab/>
      </w:r>
      <w:r w:rsidR="00512C1B">
        <w:rPr>
          <w:rFonts w:eastAsia="MS Mincho"/>
          <w:sz w:val="26"/>
          <w:szCs w:val="26"/>
          <w:lang w:eastAsia="ja-JP"/>
        </w:rPr>
        <w:t>Page</w:t>
      </w:r>
      <w:r>
        <w:rPr>
          <w:rFonts w:eastAsia="MS Mincho"/>
          <w:sz w:val="26"/>
          <w:szCs w:val="26"/>
          <w:lang w:eastAsia="ja-JP"/>
        </w:rPr>
        <w:t xml:space="preserve"> </w:t>
      </w:r>
      <w:r w:rsidR="00762B04">
        <w:rPr>
          <w:rFonts w:eastAsia="MS Mincho"/>
          <w:sz w:val="26"/>
          <w:szCs w:val="26"/>
          <w:lang w:eastAsia="ja-JP"/>
        </w:rPr>
        <w:t>13</w:t>
      </w:r>
    </w:p>
    <w:p w:rsidR="00512C1B" w:rsidRDefault="00E004C1" w:rsidP="009602ED">
      <w:pPr>
        <w:autoSpaceDE w:val="0"/>
        <w:autoSpaceDN w:val="0"/>
        <w:adjustRightInd w:val="0"/>
        <w:spacing w:before="120"/>
        <w:rPr>
          <w:rFonts w:eastAsia="MS Mincho"/>
          <w:sz w:val="26"/>
          <w:szCs w:val="26"/>
          <w:lang w:eastAsia="ja-JP"/>
        </w:rPr>
      </w:pPr>
      <w:r>
        <w:rPr>
          <w:rFonts w:eastAsia="MS Mincho"/>
          <w:sz w:val="26"/>
          <w:szCs w:val="26"/>
          <w:lang w:eastAsia="ja-JP"/>
        </w:rPr>
        <w:t>Dental health</w:t>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lang w:eastAsia="ja-JP"/>
        </w:rPr>
        <w:t xml:space="preserve">Page </w:t>
      </w:r>
      <w:r w:rsidR="00762B04">
        <w:rPr>
          <w:rFonts w:eastAsia="MS Mincho"/>
          <w:sz w:val="26"/>
          <w:szCs w:val="26"/>
          <w:lang w:eastAsia="ja-JP"/>
        </w:rPr>
        <w:t>14</w:t>
      </w:r>
    </w:p>
    <w:p w:rsidR="00E004C1" w:rsidRDefault="00E004C1" w:rsidP="009602ED">
      <w:pPr>
        <w:autoSpaceDE w:val="0"/>
        <w:autoSpaceDN w:val="0"/>
        <w:adjustRightInd w:val="0"/>
        <w:spacing w:before="120"/>
        <w:rPr>
          <w:rFonts w:eastAsia="MS Mincho"/>
          <w:sz w:val="26"/>
          <w:szCs w:val="26"/>
          <w:lang w:eastAsia="ja-JP"/>
        </w:rPr>
      </w:pPr>
      <w:r>
        <w:rPr>
          <w:rFonts w:eastAsia="MS Mincho"/>
          <w:sz w:val="26"/>
          <w:szCs w:val="26"/>
          <w:lang w:eastAsia="ja-JP"/>
        </w:rPr>
        <w:t>Alcohol, substance misuse and smoking</w:t>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Pr>
          <w:rFonts w:eastAsia="MS Mincho"/>
          <w:sz w:val="26"/>
          <w:szCs w:val="26"/>
          <w:u w:val="single"/>
          <w:lang w:eastAsia="ja-JP"/>
        </w:rPr>
        <w:tab/>
      </w:r>
      <w:r w:rsidR="00A2280A">
        <w:rPr>
          <w:rFonts w:eastAsia="MS Mincho"/>
          <w:sz w:val="26"/>
          <w:szCs w:val="26"/>
          <w:lang w:eastAsia="ja-JP"/>
        </w:rPr>
        <w:t xml:space="preserve">Page </w:t>
      </w:r>
      <w:r w:rsidR="00762B04">
        <w:rPr>
          <w:rFonts w:eastAsia="MS Mincho"/>
          <w:sz w:val="26"/>
          <w:szCs w:val="26"/>
          <w:lang w:eastAsia="ja-JP"/>
        </w:rPr>
        <w:t>15</w:t>
      </w:r>
    </w:p>
    <w:p w:rsidR="00E004C1" w:rsidRPr="00E004C1" w:rsidRDefault="00AF79BA" w:rsidP="009602ED">
      <w:pPr>
        <w:autoSpaceDE w:val="0"/>
        <w:autoSpaceDN w:val="0"/>
        <w:adjustRightInd w:val="0"/>
        <w:spacing w:before="120"/>
        <w:rPr>
          <w:rFonts w:eastAsia="MS Mincho"/>
          <w:sz w:val="26"/>
          <w:szCs w:val="26"/>
          <w:lang w:eastAsia="ja-JP"/>
        </w:rPr>
      </w:pPr>
      <w:r>
        <w:rPr>
          <w:rFonts w:eastAsia="MS Mincho"/>
          <w:sz w:val="26"/>
          <w:szCs w:val="26"/>
          <w:lang w:eastAsia="ja-JP"/>
        </w:rPr>
        <w:t>Sexual health</w:t>
      </w:r>
      <w:r w:rsidR="00E004C1">
        <w:rPr>
          <w:rFonts w:eastAsia="MS Mincho"/>
          <w:sz w:val="26"/>
          <w:szCs w:val="26"/>
          <w:lang w:eastAsia="ja-JP"/>
        </w:rPr>
        <w:t xml:space="preserve"> and positive relationships</w:t>
      </w:r>
      <w:r w:rsidR="00E004C1">
        <w:rPr>
          <w:rFonts w:eastAsia="MS Mincho"/>
          <w:sz w:val="26"/>
          <w:szCs w:val="26"/>
          <w:u w:val="single"/>
          <w:lang w:eastAsia="ja-JP"/>
        </w:rPr>
        <w:tab/>
      </w:r>
      <w:r w:rsidR="00E004C1">
        <w:rPr>
          <w:rFonts w:eastAsia="MS Mincho"/>
          <w:sz w:val="26"/>
          <w:szCs w:val="26"/>
          <w:u w:val="single"/>
          <w:lang w:eastAsia="ja-JP"/>
        </w:rPr>
        <w:tab/>
      </w:r>
      <w:r w:rsidR="00E004C1">
        <w:rPr>
          <w:rFonts w:eastAsia="MS Mincho"/>
          <w:sz w:val="26"/>
          <w:szCs w:val="26"/>
          <w:u w:val="single"/>
          <w:lang w:eastAsia="ja-JP"/>
        </w:rPr>
        <w:tab/>
      </w:r>
      <w:r w:rsidR="00E004C1">
        <w:rPr>
          <w:rFonts w:eastAsia="MS Mincho"/>
          <w:sz w:val="26"/>
          <w:szCs w:val="26"/>
          <w:u w:val="single"/>
          <w:lang w:eastAsia="ja-JP"/>
        </w:rPr>
        <w:tab/>
      </w:r>
      <w:r w:rsidR="00E004C1">
        <w:rPr>
          <w:rFonts w:eastAsia="MS Mincho"/>
          <w:sz w:val="26"/>
          <w:szCs w:val="26"/>
          <w:u w:val="single"/>
          <w:lang w:eastAsia="ja-JP"/>
        </w:rPr>
        <w:tab/>
      </w:r>
      <w:r w:rsidR="00E004C1">
        <w:rPr>
          <w:rFonts w:eastAsia="MS Mincho"/>
          <w:sz w:val="26"/>
          <w:szCs w:val="26"/>
          <w:u w:val="single"/>
          <w:lang w:eastAsia="ja-JP"/>
        </w:rPr>
        <w:tab/>
      </w:r>
      <w:r w:rsidR="00E004C1">
        <w:rPr>
          <w:rFonts w:eastAsia="MS Mincho"/>
          <w:sz w:val="26"/>
          <w:szCs w:val="26"/>
          <w:u w:val="single"/>
          <w:lang w:eastAsia="ja-JP"/>
        </w:rPr>
        <w:tab/>
      </w:r>
      <w:r w:rsidR="00E004C1">
        <w:rPr>
          <w:rFonts w:eastAsia="MS Mincho"/>
          <w:sz w:val="26"/>
          <w:szCs w:val="26"/>
          <w:u w:val="single"/>
          <w:lang w:eastAsia="ja-JP"/>
        </w:rPr>
        <w:tab/>
      </w:r>
      <w:r w:rsidR="00E004C1">
        <w:rPr>
          <w:rFonts w:eastAsia="MS Mincho"/>
          <w:sz w:val="26"/>
          <w:szCs w:val="26"/>
          <w:u w:val="single"/>
          <w:lang w:eastAsia="ja-JP"/>
        </w:rPr>
        <w:tab/>
      </w:r>
      <w:r w:rsidR="00E004C1">
        <w:rPr>
          <w:rFonts w:eastAsia="MS Mincho"/>
          <w:sz w:val="26"/>
          <w:szCs w:val="26"/>
          <w:u w:val="single"/>
          <w:lang w:eastAsia="ja-JP"/>
        </w:rPr>
        <w:tab/>
      </w:r>
      <w:r w:rsidR="00E004C1">
        <w:rPr>
          <w:rFonts w:eastAsia="MS Mincho"/>
          <w:sz w:val="26"/>
          <w:szCs w:val="26"/>
          <w:u w:val="single"/>
          <w:lang w:eastAsia="ja-JP"/>
        </w:rPr>
        <w:tab/>
      </w:r>
      <w:r w:rsidR="00E004C1">
        <w:rPr>
          <w:rFonts w:eastAsia="MS Mincho"/>
          <w:sz w:val="26"/>
          <w:szCs w:val="26"/>
          <w:u w:val="single"/>
          <w:lang w:eastAsia="ja-JP"/>
        </w:rPr>
        <w:tab/>
      </w:r>
      <w:r w:rsidR="00A2280A">
        <w:rPr>
          <w:rFonts w:eastAsia="MS Mincho"/>
          <w:sz w:val="26"/>
          <w:szCs w:val="26"/>
          <w:lang w:eastAsia="ja-JP"/>
        </w:rPr>
        <w:t xml:space="preserve">Page </w:t>
      </w:r>
      <w:r w:rsidR="00762B04">
        <w:rPr>
          <w:rFonts w:eastAsia="MS Mincho"/>
          <w:sz w:val="26"/>
          <w:szCs w:val="26"/>
          <w:lang w:eastAsia="ja-JP"/>
        </w:rPr>
        <w:t>16</w:t>
      </w:r>
    </w:p>
    <w:p w:rsidR="00A2280A" w:rsidRDefault="00A2280A" w:rsidP="00A2280A">
      <w:pPr>
        <w:tabs>
          <w:tab w:val="left" w:pos="6240"/>
        </w:tabs>
        <w:jc w:val="center"/>
        <w:rPr>
          <w:b/>
          <w:sz w:val="32"/>
          <w:szCs w:val="32"/>
        </w:rPr>
      </w:pPr>
    </w:p>
    <w:p w:rsidR="00A2280A" w:rsidRDefault="00A2280A" w:rsidP="00A2280A">
      <w:pPr>
        <w:tabs>
          <w:tab w:val="left" w:pos="6240"/>
        </w:tabs>
        <w:jc w:val="center"/>
        <w:rPr>
          <w:b/>
          <w:sz w:val="32"/>
          <w:szCs w:val="32"/>
        </w:rPr>
      </w:pPr>
    </w:p>
    <w:p w:rsidR="00A2280A" w:rsidRDefault="00A2280A" w:rsidP="00A2280A">
      <w:pPr>
        <w:tabs>
          <w:tab w:val="left" w:pos="6240"/>
        </w:tabs>
        <w:jc w:val="center"/>
        <w:rPr>
          <w:b/>
          <w:sz w:val="32"/>
          <w:szCs w:val="32"/>
        </w:rPr>
      </w:pPr>
    </w:p>
    <w:p w:rsidR="00A2280A" w:rsidRDefault="00A2280A" w:rsidP="00A2280A">
      <w:pPr>
        <w:tabs>
          <w:tab w:val="left" w:pos="6240"/>
        </w:tabs>
        <w:jc w:val="center"/>
        <w:rPr>
          <w:b/>
          <w:sz w:val="32"/>
          <w:szCs w:val="32"/>
        </w:rPr>
      </w:pPr>
    </w:p>
    <w:p w:rsidR="00C50D12" w:rsidRDefault="00C50D12" w:rsidP="00A2280A">
      <w:pPr>
        <w:tabs>
          <w:tab w:val="left" w:pos="6240"/>
        </w:tabs>
        <w:jc w:val="center"/>
        <w:rPr>
          <w:b/>
          <w:sz w:val="32"/>
          <w:szCs w:val="32"/>
        </w:rPr>
      </w:pPr>
    </w:p>
    <w:p w:rsidR="009602ED" w:rsidRPr="00A20BDC" w:rsidRDefault="00A2280A" w:rsidP="00A2280A">
      <w:pPr>
        <w:tabs>
          <w:tab w:val="left" w:pos="6240"/>
        </w:tabs>
        <w:jc w:val="center"/>
        <w:rPr>
          <w:b/>
          <w:sz w:val="32"/>
          <w:szCs w:val="32"/>
        </w:rPr>
      </w:pPr>
      <w:r>
        <w:rPr>
          <w:b/>
          <w:sz w:val="32"/>
          <w:szCs w:val="32"/>
        </w:rPr>
        <w:lastRenderedPageBreak/>
        <w:t>I</w:t>
      </w:r>
      <w:r w:rsidR="009602ED" w:rsidRPr="00A20BDC">
        <w:rPr>
          <w:b/>
          <w:sz w:val="32"/>
          <w:szCs w:val="32"/>
        </w:rPr>
        <w:t xml:space="preserve">ntroduction to </w:t>
      </w:r>
      <w:r w:rsidR="00293710">
        <w:rPr>
          <w:b/>
          <w:sz w:val="32"/>
          <w:szCs w:val="32"/>
        </w:rPr>
        <w:t xml:space="preserve">the </w:t>
      </w:r>
      <w:r w:rsidR="009602ED" w:rsidRPr="00A20BDC">
        <w:rPr>
          <w:b/>
          <w:sz w:val="32"/>
          <w:szCs w:val="32"/>
        </w:rPr>
        <w:t>Healthy Schools London Silver Award</w:t>
      </w:r>
    </w:p>
    <w:p w:rsidR="009602ED" w:rsidRDefault="009602ED" w:rsidP="0018319E">
      <w:pPr>
        <w:tabs>
          <w:tab w:val="left" w:pos="6240"/>
        </w:tabs>
        <w:jc w:val="both"/>
      </w:pPr>
    </w:p>
    <w:p w:rsidR="00AD2C5A" w:rsidRPr="00A20BDC" w:rsidRDefault="00AD2C5A" w:rsidP="0018319E">
      <w:pPr>
        <w:tabs>
          <w:tab w:val="left" w:pos="6240"/>
        </w:tabs>
        <w:jc w:val="both"/>
      </w:pPr>
    </w:p>
    <w:p w:rsidR="009602ED" w:rsidRPr="009C5169" w:rsidRDefault="009602ED" w:rsidP="0018319E">
      <w:pPr>
        <w:tabs>
          <w:tab w:val="left" w:pos="6240"/>
        </w:tabs>
        <w:jc w:val="both"/>
        <w:rPr>
          <w:sz w:val="28"/>
          <w:szCs w:val="28"/>
        </w:rPr>
      </w:pPr>
      <w:r w:rsidRPr="009C5169">
        <w:rPr>
          <w:sz w:val="28"/>
          <w:szCs w:val="28"/>
        </w:rPr>
        <w:t xml:space="preserve">Healthy Schools London (HSL) recognises good practice in </w:t>
      </w:r>
      <w:r w:rsidR="002333D4">
        <w:rPr>
          <w:sz w:val="28"/>
          <w:szCs w:val="28"/>
        </w:rPr>
        <w:t>supporting</w:t>
      </w:r>
      <w:r w:rsidRPr="009C5169">
        <w:rPr>
          <w:sz w:val="28"/>
          <w:szCs w:val="28"/>
        </w:rPr>
        <w:t xml:space="preserve"> children and young people to </w:t>
      </w:r>
      <w:r w:rsidR="002333D4">
        <w:rPr>
          <w:sz w:val="28"/>
          <w:szCs w:val="28"/>
        </w:rPr>
        <w:t>achieve and maintain</w:t>
      </w:r>
      <w:r w:rsidRPr="009C5169">
        <w:rPr>
          <w:sz w:val="28"/>
          <w:szCs w:val="28"/>
        </w:rPr>
        <w:t xml:space="preserve"> good health and wellbeing.</w:t>
      </w:r>
    </w:p>
    <w:p w:rsidR="009602ED" w:rsidRPr="009C5169" w:rsidRDefault="009602ED" w:rsidP="0018319E">
      <w:pPr>
        <w:tabs>
          <w:tab w:val="left" w:pos="6240"/>
        </w:tabs>
        <w:jc w:val="both"/>
        <w:rPr>
          <w:sz w:val="28"/>
          <w:szCs w:val="28"/>
        </w:rPr>
      </w:pPr>
    </w:p>
    <w:p w:rsidR="00026820" w:rsidRPr="009C5169" w:rsidRDefault="00026820" w:rsidP="0018319E">
      <w:pPr>
        <w:tabs>
          <w:tab w:val="left" w:pos="6240"/>
        </w:tabs>
        <w:jc w:val="both"/>
        <w:rPr>
          <w:sz w:val="28"/>
          <w:szCs w:val="28"/>
        </w:rPr>
      </w:pPr>
      <w:r w:rsidRPr="009C5169">
        <w:rPr>
          <w:sz w:val="28"/>
          <w:szCs w:val="28"/>
        </w:rPr>
        <w:t xml:space="preserve">To achieve </w:t>
      </w:r>
      <w:r w:rsidR="009C5169">
        <w:rPr>
          <w:sz w:val="28"/>
          <w:szCs w:val="28"/>
        </w:rPr>
        <w:t xml:space="preserve">the </w:t>
      </w:r>
      <w:r w:rsidRPr="009C5169">
        <w:rPr>
          <w:sz w:val="28"/>
          <w:szCs w:val="28"/>
        </w:rPr>
        <w:t xml:space="preserve">HSL Silver Award schools </w:t>
      </w:r>
      <w:r w:rsidR="009C5169">
        <w:rPr>
          <w:sz w:val="28"/>
          <w:szCs w:val="28"/>
        </w:rPr>
        <w:t>should</w:t>
      </w:r>
      <w:r w:rsidRPr="009C5169">
        <w:rPr>
          <w:sz w:val="28"/>
          <w:szCs w:val="28"/>
        </w:rPr>
        <w:t>:</w:t>
      </w:r>
    </w:p>
    <w:p w:rsidR="00026820" w:rsidRPr="009C5169" w:rsidRDefault="00026820" w:rsidP="0018319E">
      <w:pPr>
        <w:tabs>
          <w:tab w:val="left" w:pos="6240"/>
        </w:tabs>
        <w:jc w:val="both"/>
        <w:rPr>
          <w:sz w:val="28"/>
          <w:szCs w:val="28"/>
        </w:rPr>
      </w:pPr>
    </w:p>
    <w:p w:rsidR="00026820" w:rsidRPr="009C5169" w:rsidRDefault="00026820" w:rsidP="0018319E">
      <w:pPr>
        <w:pStyle w:val="ListParagraph"/>
        <w:numPr>
          <w:ilvl w:val="0"/>
          <w:numId w:val="2"/>
        </w:numPr>
        <w:tabs>
          <w:tab w:val="left" w:pos="6240"/>
        </w:tabs>
        <w:jc w:val="both"/>
        <w:rPr>
          <w:b/>
          <w:sz w:val="28"/>
          <w:szCs w:val="28"/>
        </w:rPr>
      </w:pPr>
      <w:r w:rsidRPr="009C5169">
        <w:rPr>
          <w:b/>
          <w:sz w:val="28"/>
          <w:szCs w:val="28"/>
        </w:rPr>
        <w:t>Have achieved the HSL Bronze Award</w:t>
      </w:r>
    </w:p>
    <w:p w:rsidR="00026820" w:rsidRPr="009C5169" w:rsidRDefault="00026820" w:rsidP="0018319E">
      <w:pPr>
        <w:tabs>
          <w:tab w:val="left" w:pos="6240"/>
        </w:tabs>
        <w:jc w:val="both"/>
        <w:rPr>
          <w:sz w:val="28"/>
          <w:szCs w:val="28"/>
        </w:rPr>
      </w:pPr>
    </w:p>
    <w:p w:rsidR="00026820" w:rsidRPr="009C5169" w:rsidRDefault="00026820" w:rsidP="0018319E">
      <w:pPr>
        <w:pStyle w:val="ListParagraph"/>
        <w:numPr>
          <w:ilvl w:val="0"/>
          <w:numId w:val="2"/>
        </w:numPr>
        <w:tabs>
          <w:tab w:val="left" w:pos="6240"/>
        </w:tabs>
        <w:jc w:val="both"/>
        <w:rPr>
          <w:b/>
          <w:sz w:val="28"/>
          <w:szCs w:val="28"/>
        </w:rPr>
      </w:pPr>
      <w:r w:rsidRPr="009C5169">
        <w:rPr>
          <w:b/>
          <w:sz w:val="28"/>
          <w:szCs w:val="28"/>
        </w:rPr>
        <w:t>Undertake a needs analysis to identify the unique health issues affecting their school</w:t>
      </w:r>
    </w:p>
    <w:p w:rsidR="00026820" w:rsidRPr="009C5169" w:rsidRDefault="00026820" w:rsidP="0018319E">
      <w:pPr>
        <w:tabs>
          <w:tab w:val="left" w:pos="6240"/>
        </w:tabs>
        <w:jc w:val="both"/>
        <w:rPr>
          <w:b/>
          <w:sz w:val="28"/>
          <w:szCs w:val="28"/>
        </w:rPr>
      </w:pPr>
    </w:p>
    <w:p w:rsidR="00026820" w:rsidRPr="009C5169" w:rsidRDefault="00026820" w:rsidP="0018319E">
      <w:pPr>
        <w:pStyle w:val="ListParagraph"/>
        <w:numPr>
          <w:ilvl w:val="0"/>
          <w:numId w:val="2"/>
        </w:numPr>
        <w:tabs>
          <w:tab w:val="left" w:pos="6240"/>
        </w:tabs>
        <w:jc w:val="both"/>
        <w:rPr>
          <w:b/>
          <w:sz w:val="28"/>
          <w:szCs w:val="28"/>
        </w:rPr>
      </w:pPr>
      <w:r w:rsidRPr="009C5169">
        <w:rPr>
          <w:b/>
          <w:sz w:val="28"/>
          <w:szCs w:val="28"/>
        </w:rPr>
        <w:t xml:space="preserve">Use this needs analysis to identify </w:t>
      </w:r>
      <w:r w:rsidR="009C5169">
        <w:rPr>
          <w:b/>
          <w:sz w:val="28"/>
          <w:szCs w:val="28"/>
        </w:rPr>
        <w:t xml:space="preserve">at least </w:t>
      </w:r>
      <w:r w:rsidRPr="009C5169">
        <w:rPr>
          <w:b/>
          <w:sz w:val="28"/>
          <w:szCs w:val="28"/>
        </w:rPr>
        <w:t>one universal and one targeted health priority</w:t>
      </w:r>
    </w:p>
    <w:p w:rsidR="00026820" w:rsidRPr="009C5169" w:rsidRDefault="00026820" w:rsidP="0018319E">
      <w:pPr>
        <w:pStyle w:val="ListParagraph"/>
        <w:tabs>
          <w:tab w:val="left" w:pos="6240"/>
        </w:tabs>
        <w:ind w:left="360"/>
        <w:jc w:val="both"/>
        <w:rPr>
          <w:sz w:val="28"/>
          <w:szCs w:val="28"/>
        </w:rPr>
      </w:pPr>
    </w:p>
    <w:p w:rsidR="00026820" w:rsidRPr="009C5169" w:rsidRDefault="00026820" w:rsidP="0018319E">
      <w:pPr>
        <w:pStyle w:val="ListParagraph"/>
        <w:numPr>
          <w:ilvl w:val="0"/>
          <w:numId w:val="2"/>
        </w:numPr>
        <w:tabs>
          <w:tab w:val="left" w:pos="6240"/>
        </w:tabs>
        <w:jc w:val="both"/>
        <w:rPr>
          <w:b/>
          <w:sz w:val="28"/>
          <w:szCs w:val="28"/>
        </w:rPr>
      </w:pPr>
      <w:r w:rsidRPr="009C5169">
        <w:rPr>
          <w:b/>
          <w:sz w:val="28"/>
          <w:szCs w:val="28"/>
        </w:rPr>
        <w:t xml:space="preserve">Develop </w:t>
      </w:r>
      <w:r w:rsidR="009C5169">
        <w:rPr>
          <w:b/>
          <w:sz w:val="28"/>
          <w:szCs w:val="28"/>
        </w:rPr>
        <w:t xml:space="preserve">planned </w:t>
      </w:r>
      <w:r w:rsidRPr="009C5169">
        <w:rPr>
          <w:b/>
          <w:sz w:val="28"/>
          <w:szCs w:val="28"/>
        </w:rPr>
        <w:t>outcomes and an action plan to achieve these</w:t>
      </w:r>
      <w:r w:rsidR="00293710">
        <w:rPr>
          <w:b/>
          <w:sz w:val="28"/>
          <w:szCs w:val="28"/>
        </w:rPr>
        <w:t xml:space="preserve"> priorities</w:t>
      </w:r>
    </w:p>
    <w:p w:rsidR="00026820" w:rsidRPr="009C5169" w:rsidRDefault="00026820" w:rsidP="0018319E">
      <w:pPr>
        <w:tabs>
          <w:tab w:val="left" w:pos="6240"/>
        </w:tabs>
        <w:jc w:val="both"/>
        <w:rPr>
          <w:sz w:val="28"/>
          <w:szCs w:val="28"/>
        </w:rPr>
      </w:pPr>
    </w:p>
    <w:p w:rsidR="00026820" w:rsidRPr="009C5169" w:rsidRDefault="00026820" w:rsidP="0018319E">
      <w:pPr>
        <w:tabs>
          <w:tab w:val="left" w:pos="6240"/>
        </w:tabs>
        <w:jc w:val="both"/>
        <w:rPr>
          <w:sz w:val="28"/>
          <w:szCs w:val="28"/>
        </w:rPr>
      </w:pPr>
    </w:p>
    <w:p w:rsidR="00026820" w:rsidRPr="009C5169" w:rsidRDefault="00026820" w:rsidP="0018319E">
      <w:pPr>
        <w:tabs>
          <w:tab w:val="left" w:pos="6240"/>
        </w:tabs>
        <w:jc w:val="both"/>
        <w:rPr>
          <w:sz w:val="28"/>
          <w:szCs w:val="28"/>
        </w:rPr>
      </w:pPr>
      <w:r w:rsidRPr="009C5169">
        <w:rPr>
          <w:sz w:val="28"/>
          <w:szCs w:val="28"/>
        </w:rPr>
        <w:t>Boroughs with a Local Healthy Schools Programme (LHSP):</w:t>
      </w:r>
    </w:p>
    <w:p w:rsidR="00026820" w:rsidRPr="009C5169" w:rsidRDefault="00026820" w:rsidP="0018319E">
      <w:pPr>
        <w:pStyle w:val="ListParagraph"/>
        <w:numPr>
          <w:ilvl w:val="0"/>
          <w:numId w:val="9"/>
        </w:numPr>
        <w:tabs>
          <w:tab w:val="left" w:pos="6240"/>
        </w:tabs>
        <w:jc w:val="both"/>
        <w:rPr>
          <w:sz w:val="28"/>
          <w:szCs w:val="28"/>
        </w:rPr>
      </w:pPr>
      <w:r w:rsidRPr="009C5169">
        <w:rPr>
          <w:sz w:val="28"/>
          <w:szCs w:val="28"/>
        </w:rPr>
        <w:t>The LHSP will work with the school to pla</w:t>
      </w:r>
      <w:r w:rsidR="007A47DE">
        <w:rPr>
          <w:sz w:val="28"/>
          <w:szCs w:val="28"/>
        </w:rPr>
        <w:t>n and implement its action plan</w:t>
      </w:r>
      <w:r w:rsidRPr="009C5169">
        <w:rPr>
          <w:sz w:val="28"/>
          <w:szCs w:val="28"/>
        </w:rPr>
        <w:t xml:space="preserve"> to achieve </w:t>
      </w:r>
      <w:r w:rsidR="00ED7611">
        <w:rPr>
          <w:sz w:val="28"/>
          <w:szCs w:val="28"/>
        </w:rPr>
        <w:t xml:space="preserve">the </w:t>
      </w:r>
      <w:r w:rsidRPr="009C5169">
        <w:rPr>
          <w:sz w:val="28"/>
          <w:szCs w:val="28"/>
        </w:rPr>
        <w:t>HSL Silver Award</w:t>
      </w:r>
    </w:p>
    <w:p w:rsidR="00026820" w:rsidRPr="009C5169" w:rsidRDefault="00026820" w:rsidP="0018319E">
      <w:pPr>
        <w:pStyle w:val="ListParagraph"/>
        <w:numPr>
          <w:ilvl w:val="0"/>
          <w:numId w:val="9"/>
        </w:numPr>
        <w:tabs>
          <w:tab w:val="left" w:pos="6240"/>
        </w:tabs>
        <w:jc w:val="both"/>
        <w:rPr>
          <w:sz w:val="28"/>
          <w:szCs w:val="28"/>
        </w:rPr>
      </w:pPr>
      <w:r w:rsidRPr="009C5169">
        <w:rPr>
          <w:sz w:val="28"/>
          <w:szCs w:val="28"/>
        </w:rPr>
        <w:t>The school will self-validate and agree final validation for HSL Silver with the LHSP</w:t>
      </w:r>
    </w:p>
    <w:p w:rsidR="00026820" w:rsidRPr="009C5169" w:rsidRDefault="00026820" w:rsidP="0018319E">
      <w:pPr>
        <w:tabs>
          <w:tab w:val="left" w:pos="6240"/>
        </w:tabs>
        <w:jc w:val="both"/>
        <w:rPr>
          <w:sz w:val="28"/>
          <w:szCs w:val="28"/>
        </w:rPr>
      </w:pPr>
    </w:p>
    <w:p w:rsidR="00026820" w:rsidRPr="009C5169" w:rsidRDefault="00026820" w:rsidP="0018319E">
      <w:pPr>
        <w:tabs>
          <w:tab w:val="left" w:pos="6240"/>
        </w:tabs>
        <w:jc w:val="both"/>
        <w:rPr>
          <w:sz w:val="28"/>
          <w:szCs w:val="28"/>
        </w:rPr>
      </w:pPr>
      <w:r w:rsidRPr="009C5169">
        <w:rPr>
          <w:sz w:val="28"/>
          <w:szCs w:val="28"/>
        </w:rPr>
        <w:t>Boroughs without a Local Healthy Schools Programme:</w:t>
      </w:r>
    </w:p>
    <w:p w:rsidR="00026820" w:rsidRPr="009C5169" w:rsidRDefault="00026820" w:rsidP="0018319E">
      <w:pPr>
        <w:pStyle w:val="ListParagraph"/>
        <w:numPr>
          <w:ilvl w:val="0"/>
          <w:numId w:val="10"/>
        </w:numPr>
        <w:tabs>
          <w:tab w:val="left" w:pos="6240"/>
        </w:tabs>
        <w:jc w:val="both"/>
        <w:rPr>
          <w:sz w:val="28"/>
          <w:szCs w:val="28"/>
        </w:rPr>
      </w:pPr>
      <w:r w:rsidRPr="009C5169">
        <w:rPr>
          <w:sz w:val="28"/>
          <w:szCs w:val="28"/>
        </w:rPr>
        <w:t>Healthy Schools London will work with the school to pla</w:t>
      </w:r>
      <w:r w:rsidR="007E172A">
        <w:rPr>
          <w:sz w:val="28"/>
          <w:szCs w:val="28"/>
        </w:rPr>
        <w:t>n and implement its action plan</w:t>
      </w:r>
      <w:r w:rsidRPr="009C5169">
        <w:rPr>
          <w:sz w:val="28"/>
          <w:szCs w:val="28"/>
        </w:rPr>
        <w:t xml:space="preserve"> to achieve </w:t>
      </w:r>
      <w:r w:rsidR="007E172A">
        <w:rPr>
          <w:sz w:val="28"/>
          <w:szCs w:val="28"/>
        </w:rPr>
        <w:t xml:space="preserve">the </w:t>
      </w:r>
      <w:r w:rsidRPr="009C5169">
        <w:rPr>
          <w:sz w:val="28"/>
          <w:szCs w:val="28"/>
        </w:rPr>
        <w:t>HSL Silver Award</w:t>
      </w:r>
    </w:p>
    <w:p w:rsidR="00026820" w:rsidRPr="009C5169" w:rsidRDefault="00026820" w:rsidP="0018319E">
      <w:pPr>
        <w:pStyle w:val="ListParagraph"/>
        <w:numPr>
          <w:ilvl w:val="0"/>
          <w:numId w:val="10"/>
        </w:numPr>
        <w:tabs>
          <w:tab w:val="left" w:pos="6240"/>
        </w:tabs>
        <w:jc w:val="both"/>
        <w:rPr>
          <w:sz w:val="28"/>
          <w:szCs w:val="28"/>
        </w:rPr>
      </w:pPr>
      <w:r w:rsidRPr="009C5169">
        <w:rPr>
          <w:sz w:val="28"/>
          <w:szCs w:val="28"/>
        </w:rPr>
        <w:t>The school will self-validate and agree final validation for HSL Silver with Healthy Schools London</w:t>
      </w:r>
    </w:p>
    <w:p w:rsidR="009724BC" w:rsidRPr="009724BC" w:rsidRDefault="009724BC" w:rsidP="0018319E">
      <w:pPr>
        <w:tabs>
          <w:tab w:val="left" w:pos="6240"/>
        </w:tabs>
        <w:jc w:val="both"/>
      </w:pPr>
    </w:p>
    <w:p w:rsidR="009724BC" w:rsidRPr="00FE1964" w:rsidRDefault="00A2280A" w:rsidP="0018319E">
      <w:pPr>
        <w:tabs>
          <w:tab w:val="left" w:pos="6240"/>
        </w:tabs>
        <w:jc w:val="both"/>
        <w:rPr>
          <w:sz w:val="28"/>
          <w:szCs w:val="28"/>
        </w:rPr>
      </w:pPr>
      <w:r>
        <w:rPr>
          <w:sz w:val="28"/>
          <w:szCs w:val="28"/>
        </w:rPr>
        <w:t>Applications</w:t>
      </w:r>
      <w:r w:rsidR="00FE1964" w:rsidRPr="00FE1964">
        <w:rPr>
          <w:sz w:val="28"/>
          <w:szCs w:val="28"/>
        </w:rPr>
        <w:t xml:space="preserve"> </w:t>
      </w:r>
      <w:r w:rsidR="00FE1964">
        <w:rPr>
          <w:sz w:val="28"/>
          <w:szCs w:val="28"/>
        </w:rPr>
        <w:t>for Silver Awards should be made as ear</w:t>
      </w:r>
      <w:r w:rsidR="00155759">
        <w:rPr>
          <w:sz w:val="28"/>
          <w:szCs w:val="28"/>
        </w:rPr>
        <w:t>ly into the project as possible.</w:t>
      </w:r>
    </w:p>
    <w:p w:rsidR="00A20BDC" w:rsidRDefault="00A20BDC" w:rsidP="0018319E">
      <w:pPr>
        <w:tabs>
          <w:tab w:val="left" w:pos="6240"/>
        </w:tabs>
        <w:jc w:val="both"/>
      </w:pPr>
    </w:p>
    <w:p w:rsidR="00FE1964" w:rsidRDefault="00FE1964" w:rsidP="00A20BDC">
      <w:pPr>
        <w:tabs>
          <w:tab w:val="left" w:pos="6240"/>
        </w:tabs>
      </w:pPr>
    </w:p>
    <w:p w:rsidR="00B115FB" w:rsidRDefault="00B115FB" w:rsidP="00A20BDC">
      <w:pPr>
        <w:tabs>
          <w:tab w:val="left" w:pos="6240"/>
        </w:tabs>
        <w:jc w:val="center"/>
        <w:rPr>
          <w:b/>
          <w:sz w:val="32"/>
          <w:szCs w:val="32"/>
        </w:rPr>
      </w:pPr>
    </w:p>
    <w:p w:rsidR="00026820" w:rsidRPr="00A20BDC" w:rsidRDefault="00026820" w:rsidP="00A20BDC">
      <w:pPr>
        <w:tabs>
          <w:tab w:val="left" w:pos="6240"/>
        </w:tabs>
        <w:jc w:val="center"/>
        <w:rPr>
          <w:b/>
          <w:sz w:val="32"/>
          <w:szCs w:val="32"/>
        </w:rPr>
      </w:pPr>
      <w:r w:rsidRPr="00A20BDC">
        <w:rPr>
          <w:b/>
          <w:sz w:val="32"/>
          <w:szCs w:val="32"/>
        </w:rPr>
        <w:lastRenderedPageBreak/>
        <w:t xml:space="preserve">Process for achieving Healthy Schools London </w:t>
      </w:r>
      <w:r w:rsidR="00AC644D">
        <w:rPr>
          <w:b/>
          <w:sz w:val="32"/>
          <w:szCs w:val="32"/>
        </w:rPr>
        <w:t xml:space="preserve">Silver </w:t>
      </w:r>
      <w:r w:rsidRPr="00A20BDC">
        <w:rPr>
          <w:b/>
          <w:sz w:val="32"/>
          <w:szCs w:val="32"/>
        </w:rPr>
        <w:t xml:space="preserve">Status </w:t>
      </w:r>
    </w:p>
    <w:p w:rsidR="00026820" w:rsidRPr="00A20BDC" w:rsidRDefault="00026820" w:rsidP="00110455">
      <w:pPr>
        <w:pStyle w:val="ListParagraph"/>
        <w:tabs>
          <w:tab w:val="left" w:pos="6240"/>
        </w:tabs>
        <w:jc w:val="both"/>
        <w:rPr>
          <w:b/>
        </w:rPr>
      </w:pPr>
    </w:p>
    <w:p w:rsidR="00C97C04" w:rsidRPr="00512C1B" w:rsidRDefault="00C97C04" w:rsidP="00110455">
      <w:pPr>
        <w:pStyle w:val="ListParagraph"/>
        <w:numPr>
          <w:ilvl w:val="0"/>
          <w:numId w:val="11"/>
        </w:numPr>
        <w:tabs>
          <w:tab w:val="left" w:pos="6240"/>
        </w:tabs>
        <w:jc w:val="both"/>
        <w:rPr>
          <w:b/>
          <w:u w:val="single"/>
        </w:rPr>
      </w:pPr>
      <w:r w:rsidRPr="00512C1B">
        <w:rPr>
          <w:b/>
          <w:u w:val="single"/>
        </w:rPr>
        <w:t xml:space="preserve">Undertaking a needs analysis </w:t>
      </w:r>
    </w:p>
    <w:p w:rsidR="002423FE" w:rsidRDefault="002423FE" w:rsidP="002423FE">
      <w:pPr>
        <w:pStyle w:val="ListParagraph"/>
        <w:tabs>
          <w:tab w:val="left" w:pos="6240"/>
        </w:tabs>
        <w:jc w:val="both"/>
      </w:pPr>
    </w:p>
    <w:p w:rsidR="008938C5" w:rsidRDefault="008938C5" w:rsidP="00110455">
      <w:pPr>
        <w:pStyle w:val="ListParagraph"/>
        <w:numPr>
          <w:ilvl w:val="0"/>
          <w:numId w:val="6"/>
        </w:numPr>
        <w:tabs>
          <w:tab w:val="left" w:pos="6240"/>
        </w:tabs>
        <w:jc w:val="both"/>
      </w:pPr>
      <w:r w:rsidRPr="00A20BDC">
        <w:t xml:space="preserve">The needs analysis </w:t>
      </w:r>
      <w:r w:rsidR="000E042C">
        <w:t>is an assessment of the unique health and wellbeing issues affecting your school.</w:t>
      </w:r>
      <w:r w:rsidR="00293710">
        <w:t xml:space="preserve">  Schools can use borough wide </w:t>
      </w:r>
      <w:r w:rsidR="00844884">
        <w:t xml:space="preserve">data but each </w:t>
      </w:r>
      <w:r w:rsidR="00F053DD">
        <w:t xml:space="preserve">school must </w:t>
      </w:r>
      <w:r w:rsidR="00FE1964">
        <w:t>assess the data in relation to the needs of their pupils</w:t>
      </w:r>
      <w:r w:rsidR="00524E9D">
        <w:t xml:space="preserve"> and school</w:t>
      </w:r>
      <w:r w:rsidR="00FE1964">
        <w:t xml:space="preserve">.  For example, data may show that the borough has high levels of overweight and obesity but the school may have lower </w:t>
      </w:r>
      <w:r w:rsidR="00524E9D">
        <w:t xml:space="preserve">than borough average levels and through their needs analysis find that </w:t>
      </w:r>
      <w:r w:rsidR="00FE1964">
        <w:t xml:space="preserve">their </w:t>
      </w:r>
      <w:r w:rsidR="00524E9D">
        <w:t>pupils</w:t>
      </w:r>
      <w:r w:rsidR="00FE1964">
        <w:t xml:space="preserve"> have high</w:t>
      </w:r>
      <w:r w:rsidR="00524E9D">
        <w:t>er</w:t>
      </w:r>
      <w:r w:rsidR="00FE1964">
        <w:t xml:space="preserve"> needs around mental health and wellbeing</w:t>
      </w:r>
      <w:r w:rsidR="00507B2E">
        <w:t>.</w:t>
      </w:r>
      <w:r w:rsidR="00FE1964">
        <w:t xml:space="preserve"> </w:t>
      </w:r>
    </w:p>
    <w:p w:rsidR="00FE1964" w:rsidRDefault="00FE1964" w:rsidP="00FE1964">
      <w:pPr>
        <w:tabs>
          <w:tab w:val="left" w:pos="6240"/>
        </w:tabs>
        <w:jc w:val="both"/>
      </w:pPr>
    </w:p>
    <w:p w:rsidR="00146823" w:rsidRPr="00A20BDC" w:rsidRDefault="00146823" w:rsidP="00FE1964">
      <w:pPr>
        <w:tabs>
          <w:tab w:val="left" w:pos="6240"/>
        </w:tabs>
        <w:jc w:val="both"/>
      </w:pPr>
    </w:p>
    <w:p w:rsidR="00C97C04" w:rsidRDefault="00C97C04" w:rsidP="00110455">
      <w:pPr>
        <w:pStyle w:val="ListParagraph"/>
        <w:numPr>
          <w:ilvl w:val="0"/>
          <w:numId w:val="11"/>
        </w:numPr>
        <w:tabs>
          <w:tab w:val="left" w:pos="6240"/>
        </w:tabs>
        <w:jc w:val="both"/>
        <w:rPr>
          <w:b/>
          <w:u w:val="single"/>
        </w:rPr>
      </w:pPr>
      <w:r w:rsidRPr="00512C1B">
        <w:rPr>
          <w:b/>
          <w:u w:val="single"/>
        </w:rPr>
        <w:t>Using the needs analysis to identify one universal and one targeted health priority</w:t>
      </w:r>
    </w:p>
    <w:p w:rsidR="002423FE" w:rsidRPr="00512C1B" w:rsidRDefault="002423FE" w:rsidP="002423FE">
      <w:pPr>
        <w:pStyle w:val="ListParagraph"/>
        <w:tabs>
          <w:tab w:val="left" w:pos="6240"/>
        </w:tabs>
        <w:ind w:left="360"/>
        <w:jc w:val="both"/>
        <w:rPr>
          <w:b/>
          <w:u w:val="single"/>
        </w:rPr>
      </w:pPr>
    </w:p>
    <w:p w:rsidR="00155759" w:rsidRDefault="00C97C04" w:rsidP="00155759">
      <w:pPr>
        <w:pStyle w:val="ListParagraph"/>
        <w:numPr>
          <w:ilvl w:val="0"/>
          <w:numId w:val="4"/>
        </w:numPr>
        <w:tabs>
          <w:tab w:val="left" w:pos="6240"/>
        </w:tabs>
        <w:jc w:val="both"/>
      </w:pPr>
      <w:r w:rsidRPr="00A20BDC">
        <w:t xml:space="preserve">The </w:t>
      </w:r>
      <w:r w:rsidRPr="002423FE">
        <w:rPr>
          <w:b/>
        </w:rPr>
        <w:t>universal health priority</w:t>
      </w:r>
      <w:r w:rsidRPr="00A20BDC">
        <w:t xml:space="preserve"> and associated outcome(s) will impact on all pupils</w:t>
      </w:r>
      <w:r w:rsidR="00155759">
        <w:t xml:space="preserve">, class, year group </w:t>
      </w:r>
      <w:r w:rsidRPr="00A20BDC">
        <w:t xml:space="preserve">or </w:t>
      </w:r>
      <w:r w:rsidR="00155759">
        <w:t xml:space="preserve">entire </w:t>
      </w:r>
      <w:r w:rsidRPr="00A20BDC">
        <w:t xml:space="preserve">school community through a whole school approach. </w:t>
      </w:r>
    </w:p>
    <w:p w:rsidR="00AC644D" w:rsidRDefault="00AC644D" w:rsidP="00AC644D">
      <w:pPr>
        <w:pStyle w:val="ListParagraph"/>
        <w:tabs>
          <w:tab w:val="left" w:pos="6240"/>
        </w:tabs>
        <w:jc w:val="both"/>
      </w:pPr>
    </w:p>
    <w:p w:rsidR="00155759" w:rsidRPr="00A20BDC" w:rsidRDefault="00155759" w:rsidP="00155759">
      <w:pPr>
        <w:pStyle w:val="ListParagraph"/>
        <w:numPr>
          <w:ilvl w:val="0"/>
          <w:numId w:val="4"/>
        </w:numPr>
        <w:tabs>
          <w:tab w:val="left" w:pos="6240"/>
        </w:tabs>
        <w:jc w:val="both"/>
      </w:pPr>
      <w:r>
        <w:t xml:space="preserve">A universal priority aims to improve outcomes for all pupils or a large group </w:t>
      </w:r>
      <w:r w:rsidR="00327489">
        <w:t>i.e.</w:t>
      </w:r>
      <w:r>
        <w:t xml:space="preserve"> a whole key stage and thus requires a whole school approach while a targeted priority will support a subset who have been identified as having greater needs or at higher risk of poor outcomes.</w:t>
      </w:r>
    </w:p>
    <w:p w:rsidR="008938C5" w:rsidRPr="00A20BDC" w:rsidRDefault="008938C5" w:rsidP="00155759">
      <w:pPr>
        <w:pStyle w:val="ListParagraph"/>
        <w:tabs>
          <w:tab w:val="left" w:pos="6240"/>
        </w:tabs>
        <w:jc w:val="both"/>
      </w:pPr>
    </w:p>
    <w:p w:rsidR="008938C5" w:rsidRDefault="00C97C04" w:rsidP="00110455">
      <w:pPr>
        <w:pStyle w:val="ListParagraph"/>
        <w:numPr>
          <w:ilvl w:val="0"/>
          <w:numId w:val="4"/>
        </w:numPr>
        <w:tabs>
          <w:tab w:val="left" w:pos="6240"/>
        </w:tabs>
        <w:jc w:val="both"/>
      </w:pPr>
      <w:r w:rsidRPr="00A20BDC">
        <w:t xml:space="preserve">The </w:t>
      </w:r>
      <w:r w:rsidRPr="00A20BDC">
        <w:rPr>
          <w:b/>
        </w:rPr>
        <w:t>targeted health priority</w:t>
      </w:r>
      <w:r w:rsidRPr="00A20BDC">
        <w:t xml:space="preserve"> and associated outcome(s) will impact on </w:t>
      </w:r>
      <w:r w:rsidR="00F053DD">
        <w:t xml:space="preserve">a particular </w:t>
      </w:r>
      <w:r w:rsidR="00556053">
        <w:t>subset</w:t>
      </w:r>
      <w:r w:rsidRPr="00A20BDC">
        <w:t xml:space="preserve"> of pupils who, through the needs assessment were identified as having specific health needs</w:t>
      </w:r>
      <w:r w:rsidR="00556053">
        <w:t>, which require</w:t>
      </w:r>
      <w:r w:rsidR="00F053DD">
        <w:t xml:space="preserve"> a targeted approach</w:t>
      </w:r>
      <w:r w:rsidRPr="00A20BDC">
        <w:t>.</w:t>
      </w:r>
    </w:p>
    <w:p w:rsidR="00AC644D" w:rsidRDefault="00AC644D" w:rsidP="00AC644D">
      <w:pPr>
        <w:tabs>
          <w:tab w:val="left" w:pos="6240"/>
        </w:tabs>
        <w:jc w:val="both"/>
      </w:pPr>
    </w:p>
    <w:p w:rsidR="00507B2E" w:rsidRDefault="00C97C04" w:rsidP="00110455">
      <w:pPr>
        <w:pStyle w:val="ListParagraph"/>
        <w:numPr>
          <w:ilvl w:val="0"/>
          <w:numId w:val="4"/>
        </w:numPr>
        <w:tabs>
          <w:tab w:val="left" w:pos="6240"/>
        </w:tabs>
        <w:jc w:val="both"/>
      </w:pPr>
      <w:r w:rsidRPr="00A20BDC">
        <w:t>The universal and targeted health priority may be the same for a silver application but</w:t>
      </w:r>
      <w:r w:rsidR="00556053">
        <w:t xml:space="preserve"> will focus different activities on different pupils</w:t>
      </w:r>
      <w:r w:rsidRPr="00A20BDC">
        <w:t>. For example</w:t>
      </w:r>
      <w:r w:rsidR="00556053">
        <w:t>,</w:t>
      </w:r>
      <w:r w:rsidR="00507B2E">
        <w:t xml:space="preserve"> a school’s universal and targeted</w:t>
      </w:r>
      <w:r w:rsidR="00155759">
        <w:t xml:space="preserve"> health </w:t>
      </w:r>
      <w:r w:rsidR="00507B2E">
        <w:t xml:space="preserve">priority may be to improve physical activity with a universal priority of </w:t>
      </w:r>
      <w:r w:rsidR="00507B2E" w:rsidRPr="00A20BDC">
        <w:t>increasing</w:t>
      </w:r>
      <w:r w:rsidR="00507B2E">
        <w:t xml:space="preserve"> physical activity amongst all Key Stage 1 pupils and a targeted priority of increasing it amongst pupils who have been identified as being overweight and obese. </w:t>
      </w:r>
    </w:p>
    <w:p w:rsidR="00155759" w:rsidRDefault="00155759" w:rsidP="00155759">
      <w:pPr>
        <w:pStyle w:val="ListParagraph"/>
        <w:tabs>
          <w:tab w:val="left" w:pos="6240"/>
        </w:tabs>
        <w:jc w:val="both"/>
      </w:pPr>
    </w:p>
    <w:p w:rsidR="00F053DD" w:rsidRPr="00A20BDC" w:rsidRDefault="00F053DD" w:rsidP="00155759">
      <w:pPr>
        <w:pStyle w:val="ListParagraph"/>
        <w:numPr>
          <w:ilvl w:val="0"/>
          <w:numId w:val="4"/>
        </w:numPr>
        <w:tabs>
          <w:tab w:val="left" w:pos="6240"/>
        </w:tabs>
        <w:jc w:val="both"/>
      </w:pPr>
      <w:r>
        <w:t xml:space="preserve">Health priorities </w:t>
      </w:r>
      <w:r w:rsidR="00507B2E">
        <w:t>will be informed by the</w:t>
      </w:r>
      <w:r w:rsidR="00155759">
        <w:t xml:space="preserve"> schools</w:t>
      </w:r>
      <w:r w:rsidR="00507B2E">
        <w:t xml:space="preserve"> needs assessment and </w:t>
      </w:r>
      <w:r>
        <w:t xml:space="preserve">may be around healthy eating, increasing physical activity and reducing sedentary behaviour, improving mental </w:t>
      </w:r>
      <w:r w:rsidR="00572D76">
        <w:t xml:space="preserve">and emotional </w:t>
      </w:r>
      <w:r>
        <w:t>health and wellbeing</w:t>
      </w:r>
      <w:r w:rsidR="00507B2E">
        <w:t xml:space="preserve">, improving dental health and health protection, drugs and alcohol and </w:t>
      </w:r>
      <w:r w:rsidR="00D30D43">
        <w:t>sexual health</w:t>
      </w:r>
      <w:r w:rsidR="0041338B">
        <w:t xml:space="preserve"> and may link to school improvement outcomes.</w:t>
      </w:r>
    </w:p>
    <w:p w:rsidR="00C97C04" w:rsidRDefault="00C97C04" w:rsidP="00110455">
      <w:pPr>
        <w:tabs>
          <w:tab w:val="left" w:pos="6240"/>
        </w:tabs>
        <w:jc w:val="both"/>
      </w:pPr>
    </w:p>
    <w:p w:rsidR="00146823" w:rsidRPr="00A20BDC" w:rsidRDefault="00146823" w:rsidP="00110455">
      <w:pPr>
        <w:tabs>
          <w:tab w:val="left" w:pos="6240"/>
        </w:tabs>
        <w:jc w:val="both"/>
      </w:pPr>
    </w:p>
    <w:p w:rsidR="002423FE" w:rsidRDefault="00C97C04" w:rsidP="002423FE">
      <w:pPr>
        <w:pStyle w:val="ListParagraph"/>
        <w:numPr>
          <w:ilvl w:val="0"/>
          <w:numId w:val="11"/>
        </w:numPr>
        <w:tabs>
          <w:tab w:val="left" w:pos="6240"/>
        </w:tabs>
        <w:jc w:val="both"/>
        <w:rPr>
          <w:b/>
          <w:u w:val="single"/>
        </w:rPr>
      </w:pPr>
      <w:r w:rsidRPr="00512C1B">
        <w:rPr>
          <w:b/>
          <w:u w:val="single"/>
        </w:rPr>
        <w:t>Develop</w:t>
      </w:r>
      <w:r w:rsidR="00CB12DD">
        <w:rPr>
          <w:b/>
          <w:u w:val="single"/>
        </w:rPr>
        <w:t>ing</w:t>
      </w:r>
      <w:r w:rsidRPr="00512C1B">
        <w:rPr>
          <w:b/>
          <w:u w:val="single"/>
        </w:rPr>
        <w:t xml:space="preserve"> </w:t>
      </w:r>
      <w:r w:rsidR="00FE1964">
        <w:rPr>
          <w:b/>
          <w:u w:val="single"/>
        </w:rPr>
        <w:t xml:space="preserve">planned </w:t>
      </w:r>
      <w:r w:rsidRPr="00512C1B">
        <w:rPr>
          <w:b/>
          <w:u w:val="single"/>
        </w:rPr>
        <w:t xml:space="preserve">outcomes and an action plan to achieve </w:t>
      </w:r>
      <w:r w:rsidR="00FE1964">
        <w:rPr>
          <w:b/>
          <w:u w:val="single"/>
        </w:rPr>
        <w:t xml:space="preserve">your priorities </w:t>
      </w:r>
    </w:p>
    <w:p w:rsidR="002423FE" w:rsidRPr="00572D76" w:rsidRDefault="00572D76" w:rsidP="002423FE">
      <w:pPr>
        <w:pStyle w:val="ListParagraph"/>
        <w:tabs>
          <w:tab w:val="left" w:pos="6240"/>
        </w:tabs>
        <w:ind w:left="360"/>
        <w:jc w:val="both"/>
      </w:pPr>
      <w:r>
        <w:lastRenderedPageBreak/>
        <w:t>The action plan should:</w:t>
      </w:r>
    </w:p>
    <w:p w:rsidR="00FE1964" w:rsidRDefault="00572D76" w:rsidP="00512C1B">
      <w:pPr>
        <w:pStyle w:val="ListParagraph"/>
        <w:numPr>
          <w:ilvl w:val="0"/>
          <w:numId w:val="3"/>
        </w:numPr>
        <w:tabs>
          <w:tab w:val="left" w:pos="6240"/>
        </w:tabs>
        <w:jc w:val="both"/>
      </w:pPr>
      <w:r>
        <w:t>F</w:t>
      </w:r>
      <w:r w:rsidR="00FE1964">
        <w:t xml:space="preserve">ocus on new activities designed to achieve the </w:t>
      </w:r>
      <w:r w:rsidR="00713982">
        <w:t>priorities</w:t>
      </w:r>
      <w:r w:rsidR="00FE1964">
        <w:t xml:space="preserve"> identified through the needs assessment.</w:t>
      </w:r>
    </w:p>
    <w:p w:rsidR="00110455" w:rsidRPr="00512C1B" w:rsidRDefault="00572D76" w:rsidP="00512C1B">
      <w:pPr>
        <w:pStyle w:val="ListParagraph"/>
        <w:numPr>
          <w:ilvl w:val="0"/>
          <w:numId w:val="3"/>
        </w:numPr>
        <w:tabs>
          <w:tab w:val="left" w:pos="6240"/>
        </w:tabs>
        <w:jc w:val="both"/>
      </w:pPr>
      <w:r>
        <w:t>B</w:t>
      </w:r>
      <w:r w:rsidR="008938C5" w:rsidRPr="00A20BDC">
        <w:t xml:space="preserve">e linked to </w:t>
      </w:r>
      <w:r w:rsidR="0037722D">
        <w:t>the School Improvement Plan</w:t>
      </w:r>
      <w:r w:rsidR="008938C5" w:rsidRPr="00A20BDC">
        <w:t xml:space="preserve"> usi</w:t>
      </w:r>
      <w:r w:rsidR="0037722D">
        <w:t>ng the HLS Silver planning template</w:t>
      </w:r>
      <w:r w:rsidR="008938C5" w:rsidRPr="00A20BDC">
        <w:t xml:space="preserve"> or the Loca</w:t>
      </w:r>
      <w:r w:rsidR="00FE1964">
        <w:t>l Healthy School</w:t>
      </w:r>
      <w:r w:rsidR="0037722D">
        <w:t xml:space="preserve">s planning tool, which has been aligned to </w:t>
      </w:r>
      <w:r w:rsidR="00FE1964">
        <w:t>HSL</w:t>
      </w:r>
      <w:r w:rsidR="0037722D">
        <w:t>.</w:t>
      </w:r>
    </w:p>
    <w:p w:rsidR="002423FE" w:rsidRDefault="002423FE" w:rsidP="00512C1B">
      <w:pPr>
        <w:tabs>
          <w:tab w:val="left" w:pos="6240"/>
        </w:tabs>
        <w:jc w:val="both"/>
        <w:rPr>
          <w:b/>
        </w:rPr>
      </w:pPr>
    </w:p>
    <w:p w:rsidR="00155759" w:rsidRDefault="00155759" w:rsidP="00512C1B">
      <w:pPr>
        <w:tabs>
          <w:tab w:val="left" w:pos="6240"/>
        </w:tabs>
        <w:jc w:val="both"/>
        <w:rPr>
          <w:b/>
        </w:rPr>
      </w:pPr>
    </w:p>
    <w:p w:rsidR="008938C5" w:rsidRPr="00A20BDC" w:rsidRDefault="008938C5" w:rsidP="00512C1B">
      <w:pPr>
        <w:tabs>
          <w:tab w:val="left" w:pos="6240"/>
        </w:tabs>
        <w:jc w:val="both"/>
      </w:pPr>
      <w:r w:rsidRPr="00A20BDC">
        <w:rPr>
          <w:b/>
        </w:rPr>
        <w:t>Planned outcome</w:t>
      </w:r>
      <w:r w:rsidR="00110455" w:rsidRPr="00A20BDC">
        <w:rPr>
          <w:b/>
        </w:rPr>
        <w:t>(s)</w:t>
      </w:r>
      <w:r w:rsidR="00ED4D16">
        <w:t xml:space="preserve"> – </w:t>
      </w:r>
      <w:r w:rsidRPr="00A20BDC">
        <w:t xml:space="preserve">What </w:t>
      </w:r>
      <w:r w:rsidR="00104C1C">
        <w:t xml:space="preserve">do </w:t>
      </w:r>
      <w:r w:rsidRPr="00A20BDC">
        <w:t>you want to improve or change as a result of your activities</w:t>
      </w:r>
      <w:r w:rsidR="00104C1C">
        <w:t>?</w:t>
      </w:r>
      <w:r w:rsidRPr="00A20BDC">
        <w:t xml:space="preserve"> </w:t>
      </w:r>
    </w:p>
    <w:p w:rsidR="008938C5" w:rsidRPr="00A20BDC" w:rsidRDefault="00CB12DD" w:rsidP="00110455">
      <w:pPr>
        <w:pStyle w:val="ListParagraph"/>
        <w:numPr>
          <w:ilvl w:val="0"/>
          <w:numId w:val="7"/>
        </w:numPr>
        <w:jc w:val="both"/>
      </w:pPr>
      <w:r>
        <w:t xml:space="preserve">Remember outcomes should be </w:t>
      </w:r>
      <w:r w:rsidR="008938C5" w:rsidRPr="00A20BDC">
        <w:t>SMART (specific, measurable, attainable, realistic, timely)</w:t>
      </w:r>
    </w:p>
    <w:p w:rsidR="008938C5" w:rsidRPr="00A20BDC" w:rsidRDefault="008938C5" w:rsidP="00110455">
      <w:pPr>
        <w:pStyle w:val="ListParagraph"/>
        <w:numPr>
          <w:ilvl w:val="0"/>
          <w:numId w:val="7"/>
        </w:numPr>
        <w:jc w:val="both"/>
      </w:pPr>
      <w:r w:rsidRPr="00A20BDC">
        <w:t xml:space="preserve">SMART – All lunches meet the standards outlined in the schools healthy lunchbox policy  </w:t>
      </w:r>
    </w:p>
    <w:p w:rsidR="00110455" w:rsidRDefault="008938C5" w:rsidP="00110455">
      <w:pPr>
        <w:pStyle w:val="ListParagraph"/>
        <w:numPr>
          <w:ilvl w:val="0"/>
          <w:numId w:val="7"/>
        </w:numPr>
        <w:jc w:val="both"/>
      </w:pPr>
      <w:r w:rsidRPr="00A20BDC">
        <w:t xml:space="preserve">Not SMART – Improve the quality of lunchboxes </w:t>
      </w:r>
    </w:p>
    <w:p w:rsidR="000E042C" w:rsidRPr="00A20BDC" w:rsidRDefault="000E042C" w:rsidP="00110455">
      <w:pPr>
        <w:pStyle w:val="ListParagraph"/>
        <w:numPr>
          <w:ilvl w:val="0"/>
          <w:numId w:val="7"/>
        </w:numPr>
        <w:jc w:val="both"/>
      </w:pPr>
      <w:r>
        <w:t>Include actual numbers as well as percentages</w:t>
      </w:r>
    </w:p>
    <w:p w:rsidR="002423FE" w:rsidRDefault="002423FE" w:rsidP="00512C1B">
      <w:pPr>
        <w:jc w:val="both"/>
        <w:rPr>
          <w:b/>
        </w:rPr>
      </w:pPr>
    </w:p>
    <w:p w:rsidR="008938C5" w:rsidRPr="00A20BDC" w:rsidRDefault="008938C5" w:rsidP="00512C1B">
      <w:pPr>
        <w:jc w:val="both"/>
      </w:pPr>
      <w:r w:rsidRPr="00A20BDC">
        <w:rPr>
          <w:b/>
        </w:rPr>
        <w:t>Success Indic</w:t>
      </w:r>
      <w:r w:rsidR="00CB12DD">
        <w:rPr>
          <w:b/>
        </w:rPr>
        <w:t>a</w:t>
      </w:r>
      <w:r w:rsidRPr="00A20BDC">
        <w:rPr>
          <w:b/>
        </w:rPr>
        <w:t>tors</w:t>
      </w:r>
      <w:r w:rsidRPr="00A20BDC">
        <w:t xml:space="preserve"> – Improvements you will see before you achieve your outcome to show you are on the right track</w:t>
      </w:r>
    </w:p>
    <w:p w:rsidR="00110455" w:rsidRPr="00A20BDC" w:rsidRDefault="008938C5" w:rsidP="00110455">
      <w:pPr>
        <w:pStyle w:val="ListParagraph"/>
        <w:numPr>
          <w:ilvl w:val="0"/>
          <w:numId w:val="8"/>
        </w:numPr>
        <w:jc w:val="both"/>
      </w:pPr>
      <w:r w:rsidRPr="00A20BDC">
        <w:t xml:space="preserve">These can be qualitative (change in attitudes towards healthy food) or quantitative (increase in number of children participating in sports clubs) </w:t>
      </w:r>
    </w:p>
    <w:p w:rsidR="002423FE" w:rsidRDefault="002423FE" w:rsidP="00512C1B">
      <w:pPr>
        <w:jc w:val="both"/>
        <w:rPr>
          <w:b/>
        </w:rPr>
      </w:pPr>
    </w:p>
    <w:p w:rsidR="008938C5" w:rsidRPr="00A20BDC" w:rsidRDefault="008938C5" w:rsidP="00512C1B">
      <w:pPr>
        <w:jc w:val="both"/>
      </w:pPr>
      <w:r w:rsidRPr="00A20BDC">
        <w:rPr>
          <w:b/>
        </w:rPr>
        <w:t xml:space="preserve">Activities </w:t>
      </w:r>
      <w:r w:rsidRPr="00A20BDC">
        <w:t>– What are you going to do?</w:t>
      </w:r>
    </w:p>
    <w:p w:rsidR="00110455" w:rsidRPr="00A20BDC" w:rsidRDefault="008938C5" w:rsidP="00110455">
      <w:pPr>
        <w:pStyle w:val="ListParagraph"/>
        <w:numPr>
          <w:ilvl w:val="0"/>
          <w:numId w:val="8"/>
        </w:numPr>
        <w:jc w:val="both"/>
      </w:pPr>
      <w:r w:rsidRPr="00A20BDC">
        <w:t xml:space="preserve">It is important that activities are clearly linked to the success indicators, which together realise the improvements stated in the outcome.  </w:t>
      </w:r>
    </w:p>
    <w:p w:rsidR="002423FE" w:rsidRDefault="002423FE" w:rsidP="00512C1B">
      <w:pPr>
        <w:jc w:val="both"/>
        <w:rPr>
          <w:b/>
        </w:rPr>
      </w:pPr>
    </w:p>
    <w:p w:rsidR="00CB12DD" w:rsidRDefault="00110455" w:rsidP="00CB12DD">
      <w:pPr>
        <w:jc w:val="both"/>
      </w:pPr>
      <w:r w:rsidRPr="00A20BDC">
        <w:rPr>
          <w:b/>
        </w:rPr>
        <w:t>Timescale</w:t>
      </w:r>
      <w:r w:rsidRPr="00A20BDC">
        <w:t xml:space="preserve"> – </w:t>
      </w:r>
      <w:r w:rsidR="00CB12DD">
        <w:t>What is the timescale for your project and when do individual</w:t>
      </w:r>
      <w:r w:rsidRPr="00A20BDC">
        <w:t xml:space="preserve"> activities start and finish?</w:t>
      </w:r>
    </w:p>
    <w:p w:rsidR="002423FE" w:rsidRPr="00683290" w:rsidRDefault="00507B2E" w:rsidP="00512C1B">
      <w:pPr>
        <w:pStyle w:val="ListParagraph"/>
        <w:numPr>
          <w:ilvl w:val="0"/>
          <w:numId w:val="8"/>
        </w:numPr>
        <w:jc w:val="both"/>
        <w:rPr>
          <w:b/>
        </w:rPr>
      </w:pPr>
      <w:r>
        <w:t xml:space="preserve">Projects should be new projects designed to achieve </w:t>
      </w:r>
      <w:r w:rsidR="00683290">
        <w:t>the HSL Silver Award and the action plan should show what the school is going to do.</w:t>
      </w:r>
    </w:p>
    <w:p w:rsidR="00683290" w:rsidRPr="00683290" w:rsidRDefault="00683290" w:rsidP="00512C1B">
      <w:pPr>
        <w:pStyle w:val="ListParagraph"/>
        <w:numPr>
          <w:ilvl w:val="0"/>
          <w:numId w:val="8"/>
        </w:numPr>
        <w:jc w:val="both"/>
        <w:rPr>
          <w:b/>
        </w:rPr>
      </w:pPr>
      <w:r>
        <w:t xml:space="preserve">Show the </w:t>
      </w:r>
      <w:r w:rsidR="00BE2E31">
        <w:t xml:space="preserve">Project </w:t>
      </w:r>
      <w:r>
        <w:t xml:space="preserve">start and end date </w:t>
      </w:r>
      <w:r w:rsidR="007C54D9">
        <w:t xml:space="preserve">on the </w:t>
      </w:r>
      <w:r>
        <w:t>HSL Silver Award Planning Template</w:t>
      </w:r>
      <w:r w:rsidR="007C54D9">
        <w:t xml:space="preserve"> ‘School Details’ page 2.</w:t>
      </w:r>
      <w:r w:rsidR="007A43C0">
        <w:t xml:space="preserve"> The Project start date may include the Needs Analysis and planning time within the current school year.</w:t>
      </w:r>
    </w:p>
    <w:p w:rsidR="00683290" w:rsidRPr="00A74155" w:rsidRDefault="00683290" w:rsidP="00A74155">
      <w:pPr>
        <w:pStyle w:val="ListParagraph"/>
        <w:numPr>
          <w:ilvl w:val="0"/>
          <w:numId w:val="8"/>
        </w:numPr>
        <w:jc w:val="both"/>
        <w:rPr>
          <w:b/>
        </w:rPr>
      </w:pPr>
      <w:r>
        <w:t xml:space="preserve">Show how long you expect </w:t>
      </w:r>
      <w:r w:rsidR="00327489">
        <w:t xml:space="preserve">it will take for </w:t>
      </w:r>
      <w:r>
        <w:t>activities or Success Indi</w:t>
      </w:r>
      <w:r w:rsidR="007C54D9">
        <w:t>cators</w:t>
      </w:r>
      <w:r>
        <w:t xml:space="preserve"> to </w:t>
      </w:r>
      <w:r w:rsidR="007C54D9">
        <w:t xml:space="preserve">be </w:t>
      </w:r>
      <w:r>
        <w:t>achieve</w:t>
      </w:r>
      <w:r w:rsidR="007C54D9">
        <w:t>d</w:t>
      </w:r>
      <w:r>
        <w:t xml:space="preserve"> in the ‘Timescale’ column on the HSL Silver Award Planning Template</w:t>
      </w:r>
      <w:r w:rsidR="00327489">
        <w:t>.</w:t>
      </w:r>
    </w:p>
    <w:p w:rsidR="00683290" w:rsidRPr="00683290" w:rsidRDefault="00683290" w:rsidP="00683290">
      <w:pPr>
        <w:pStyle w:val="ListParagraph"/>
        <w:ind w:left="360"/>
        <w:jc w:val="both"/>
        <w:rPr>
          <w:b/>
        </w:rPr>
      </w:pPr>
    </w:p>
    <w:p w:rsidR="00110455" w:rsidRPr="00A20BDC" w:rsidRDefault="00110455" w:rsidP="00512C1B">
      <w:pPr>
        <w:jc w:val="both"/>
      </w:pPr>
      <w:proofErr w:type="gramStart"/>
      <w:r w:rsidRPr="00A20BDC">
        <w:rPr>
          <w:b/>
        </w:rPr>
        <w:t>Lead</w:t>
      </w:r>
      <w:r w:rsidRPr="00A20BDC">
        <w:t xml:space="preserve"> </w:t>
      </w:r>
      <w:r w:rsidR="00CB12DD">
        <w:rPr>
          <w:b/>
        </w:rPr>
        <w:t>and Job T</w:t>
      </w:r>
      <w:r w:rsidR="00ED4D16" w:rsidRPr="00CB12DD">
        <w:rPr>
          <w:b/>
        </w:rPr>
        <w:t>itle</w:t>
      </w:r>
      <w:r w:rsidR="00ED4D16">
        <w:t xml:space="preserve"> </w:t>
      </w:r>
      <w:r w:rsidRPr="00A20BDC">
        <w:t>– Who is leading the work?</w:t>
      </w:r>
      <w:proofErr w:type="gramEnd"/>
    </w:p>
    <w:p w:rsidR="002423FE" w:rsidRDefault="002423FE" w:rsidP="00512C1B">
      <w:pPr>
        <w:jc w:val="both"/>
        <w:rPr>
          <w:b/>
        </w:rPr>
      </w:pPr>
    </w:p>
    <w:p w:rsidR="008938C5" w:rsidRPr="00A20BDC" w:rsidRDefault="008938C5" w:rsidP="00512C1B">
      <w:pPr>
        <w:jc w:val="both"/>
      </w:pPr>
      <w:r w:rsidRPr="00A20BDC">
        <w:rPr>
          <w:b/>
        </w:rPr>
        <w:t>Monitoring &amp; Evaluation</w:t>
      </w:r>
      <w:r w:rsidRPr="00A20BDC">
        <w:t xml:space="preserve"> – What will you use to measure your success and demonstrate your improvements?</w:t>
      </w:r>
    </w:p>
    <w:p w:rsidR="00CB12DD" w:rsidRDefault="008938C5" w:rsidP="00CB12DD">
      <w:pPr>
        <w:pStyle w:val="ListParagraph"/>
        <w:numPr>
          <w:ilvl w:val="0"/>
          <w:numId w:val="8"/>
        </w:numPr>
        <w:jc w:val="both"/>
      </w:pPr>
      <w:r w:rsidRPr="00A20BDC">
        <w:t>Remember to use a range of qualitative and quantitative evaluation and monitoring tools</w:t>
      </w:r>
      <w:r w:rsidR="00CB12DD">
        <w:t>.</w:t>
      </w:r>
    </w:p>
    <w:p w:rsidR="00CB12DD" w:rsidRDefault="00CB12DD" w:rsidP="00CB12DD">
      <w:pPr>
        <w:pStyle w:val="ListParagraph"/>
        <w:numPr>
          <w:ilvl w:val="0"/>
          <w:numId w:val="8"/>
        </w:numPr>
        <w:jc w:val="both"/>
      </w:pPr>
      <w:r>
        <w:t>Examples of qualitative tools include pupil, staff and parent feedback, focus groups, suggestion boxes and pictures.</w:t>
      </w:r>
    </w:p>
    <w:p w:rsidR="00CB12DD" w:rsidRDefault="00CB12DD" w:rsidP="000E69D7">
      <w:pPr>
        <w:pStyle w:val="ListParagraph"/>
        <w:numPr>
          <w:ilvl w:val="0"/>
          <w:numId w:val="8"/>
        </w:numPr>
        <w:jc w:val="both"/>
      </w:pPr>
      <w:r>
        <w:t>Example of quantitative tools include questionnaire or survey data, increases in pupils attending activities, recorded behaviour incidents, take up of school meals and audits.</w:t>
      </w:r>
    </w:p>
    <w:p w:rsidR="000E69D7" w:rsidRDefault="000E69D7" w:rsidP="000E69D7">
      <w:pPr>
        <w:pStyle w:val="ListParagraph"/>
        <w:ind w:left="360"/>
        <w:jc w:val="both"/>
      </w:pPr>
    </w:p>
    <w:p w:rsidR="000E69D7" w:rsidRPr="000E69D7" w:rsidRDefault="000E69D7" w:rsidP="000E69D7">
      <w:pPr>
        <w:pStyle w:val="ListParagraph"/>
        <w:ind w:left="360"/>
        <w:jc w:val="both"/>
      </w:pPr>
    </w:p>
    <w:p w:rsidR="00BB47FC" w:rsidRPr="00E004C1" w:rsidRDefault="00BB47FC" w:rsidP="00CB12DD">
      <w:pPr>
        <w:tabs>
          <w:tab w:val="left" w:pos="6240"/>
        </w:tabs>
        <w:jc w:val="center"/>
        <w:rPr>
          <w:b/>
          <w:sz w:val="32"/>
          <w:szCs w:val="32"/>
        </w:rPr>
      </w:pPr>
      <w:r w:rsidRPr="00E004C1">
        <w:rPr>
          <w:b/>
          <w:sz w:val="32"/>
          <w:szCs w:val="32"/>
        </w:rPr>
        <w:t>Needs Analysis and Data Sources</w:t>
      </w:r>
    </w:p>
    <w:p w:rsidR="00CB2FCD" w:rsidRDefault="00CB2FCD">
      <w:pPr>
        <w:tabs>
          <w:tab w:val="left" w:pos="6240"/>
        </w:tabs>
      </w:pPr>
    </w:p>
    <w:p w:rsidR="00BB47FC" w:rsidRPr="00F429D3" w:rsidRDefault="00F429D3">
      <w:pPr>
        <w:tabs>
          <w:tab w:val="left" w:pos="6240"/>
        </w:tabs>
      </w:pPr>
      <w:r w:rsidRPr="00F429D3">
        <w:t xml:space="preserve">Schools </w:t>
      </w:r>
      <w:r>
        <w:t xml:space="preserve">need to conduct their own </w:t>
      </w:r>
      <w:r w:rsidR="00200585">
        <w:t xml:space="preserve">needs </w:t>
      </w:r>
      <w:r w:rsidR="00CB2FCD">
        <w:t>assessment.</w:t>
      </w:r>
      <w:r w:rsidR="00BD220D">
        <w:t xml:space="preserve">  Schools may use borough wide data but this should specifically </w:t>
      </w:r>
      <w:r w:rsidR="00200585">
        <w:t>relate</w:t>
      </w:r>
      <w:r w:rsidR="00BD220D">
        <w:t xml:space="preserve"> to the unique needs of their pupils</w:t>
      </w:r>
      <w:r w:rsidR="00200585">
        <w:t xml:space="preserve"> and staff</w:t>
      </w:r>
      <w:r w:rsidR="00BD220D">
        <w:t xml:space="preserve">.  Below are examples of data sources </w:t>
      </w:r>
      <w:r w:rsidR="00200585">
        <w:t xml:space="preserve">which can be used to assess </w:t>
      </w:r>
      <w:r w:rsidR="00BD220D">
        <w:t xml:space="preserve">needs </w:t>
      </w:r>
      <w:r w:rsidR="00200585">
        <w:t>and some example outcomes for these needs.</w:t>
      </w:r>
    </w:p>
    <w:p w:rsidR="00F429D3" w:rsidRDefault="00F429D3">
      <w:pPr>
        <w:tabs>
          <w:tab w:val="left" w:pos="6240"/>
        </w:tabs>
        <w:rPr>
          <w:b/>
          <w:sz w:val="28"/>
          <w:szCs w:val="28"/>
        </w:rPr>
      </w:pPr>
    </w:p>
    <w:tbl>
      <w:tblPr>
        <w:tblStyle w:val="TableGrid"/>
        <w:tblW w:w="14000" w:type="dxa"/>
        <w:tblLook w:val="04A0" w:firstRow="1" w:lastRow="0" w:firstColumn="1" w:lastColumn="0" w:noHBand="0" w:noVBand="1"/>
      </w:tblPr>
      <w:tblGrid>
        <w:gridCol w:w="1809"/>
        <w:gridCol w:w="3969"/>
        <w:gridCol w:w="3402"/>
        <w:gridCol w:w="4820"/>
      </w:tblGrid>
      <w:tr w:rsidR="00C9580D" w:rsidRPr="00A20BDC" w:rsidTr="00AA3214">
        <w:trPr>
          <w:tblHeader/>
        </w:trPr>
        <w:tc>
          <w:tcPr>
            <w:tcW w:w="1809" w:type="dxa"/>
            <w:shd w:val="clear" w:color="auto" w:fill="808080" w:themeFill="background1" w:themeFillShade="80"/>
          </w:tcPr>
          <w:p w:rsidR="00C9580D" w:rsidRPr="00E004C1" w:rsidRDefault="00C9580D" w:rsidP="00BB47FC">
            <w:pPr>
              <w:rPr>
                <w:rFonts w:eastAsia="MS Mincho"/>
                <w:b/>
                <w:color w:val="FFFFFF" w:themeColor="background1"/>
                <w:lang w:eastAsia="ja-JP"/>
              </w:rPr>
            </w:pPr>
            <w:r w:rsidRPr="00E004C1">
              <w:rPr>
                <w:rFonts w:eastAsia="MS Mincho"/>
                <w:b/>
                <w:color w:val="FFFFFF" w:themeColor="background1"/>
                <w:lang w:eastAsia="ja-JP"/>
              </w:rPr>
              <w:t>Health Area</w:t>
            </w:r>
          </w:p>
        </w:tc>
        <w:tc>
          <w:tcPr>
            <w:tcW w:w="3969" w:type="dxa"/>
            <w:shd w:val="clear" w:color="auto" w:fill="808080" w:themeFill="background1" w:themeFillShade="80"/>
          </w:tcPr>
          <w:p w:rsidR="00C9580D" w:rsidRPr="00E004C1" w:rsidRDefault="00C9580D" w:rsidP="00BB47FC">
            <w:pPr>
              <w:rPr>
                <w:rFonts w:eastAsia="MS Mincho"/>
                <w:b/>
                <w:color w:val="FFFFFF" w:themeColor="background1"/>
                <w:lang w:eastAsia="ja-JP"/>
              </w:rPr>
            </w:pPr>
            <w:r w:rsidRPr="00E004C1">
              <w:rPr>
                <w:rFonts w:eastAsia="MS Mincho"/>
                <w:b/>
                <w:color w:val="FFFFFF" w:themeColor="background1"/>
                <w:lang w:eastAsia="ja-JP"/>
              </w:rPr>
              <w:t>Evidence of needs</w:t>
            </w:r>
          </w:p>
        </w:tc>
        <w:tc>
          <w:tcPr>
            <w:tcW w:w="3402" w:type="dxa"/>
            <w:shd w:val="clear" w:color="auto" w:fill="808080" w:themeFill="background1" w:themeFillShade="80"/>
          </w:tcPr>
          <w:p w:rsidR="00C9580D" w:rsidRPr="00E004C1" w:rsidRDefault="00C9580D" w:rsidP="00BB47FC">
            <w:pPr>
              <w:rPr>
                <w:rFonts w:eastAsia="MS Mincho"/>
                <w:b/>
                <w:color w:val="FFFFFF" w:themeColor="background1"/>
                <w:lang w:eastAsia="ja-JP"/>
              </w:rPr>
            </w:pPr>
            <w:r w:rsidRPr="00E004C1">
              <w:rPr>
                <w:rFonts w:eastAsia="MS Mincho"/>
                <w:b/>
                <w:color w:val="FFFFFF" w:themeColor="background1"/>
                <w:lang w:eastAsia="ja-JP"/>
              </w:rPr>
              <w:t>Sources of Data</w:t>
            </w:r>
          </w:p>
        </w:tc>
        <w:tc>
          <w:tcPr>
            <w:tcW w:w="4820" w:type="dxa"/>
            <w:shd w:val="clear" w:color="auto" w:fill="808080" w:themeFill="background1" w:themeFillShade="80"/>
          </w:tcPr>
          <w:p w:rsidR="00C9580D" w:rsidRPr="00E004C1" w:rsidRDefault="00E956E7" w:rsidP="00E956E7">
            <w:pPr>
              <w:rPr>
                <w:rFonts w:eastAsia="MS Mincho"/>
                <w:b/>
                <w:color w:val="FFFFFF" w:themeColor="background1"/>
                <w:lang w:eastAsia="ja-JP"/>
              </w:rPr>
            </w:pPr>
            <w:r w:rsidRPr="00E004C1">
              <w:rPr>
                <w:rFonts w:eastAsia="MS Mincho"/>
                <w:b/>
                <w:color w:val="FFFFFF" w:themeColor="background1"/>
                <w:lang w:eastAsia="ja-JP"/>
              </w:rPr>
              <w:t>Develop SMART outcomes around:</w:t>
            </w:r>
          </w:p>
        </w:tc>
      </w:tr>
      <w:tr w:rsidR="00C9580D" w:rsidRPr="00A20BDC" w:rsidTr="00E956E7">
        <w:tc>
          <w:tcPr>
            <w:tcW w:w="1809" w:type="dxa"/>
            <w:vMerge w:val="restart"/>
            <w:vAlign w:val="center"/>
          </w:tcPr>
          <w:p w:rsidR="00C9580D" w:rsidRPr="00A20BDC" w:rsidRDefault="00C9580D" w:rsidP="002642B0">
            <w:pPr>
              <w:rPr>
                <w:rFonts w:eastAsia="MS Mincho"/>
                <w:b/>
                <w:lang w:eastAsia="ja-JP"/>
              </w:rPr>
            </w:pPr>
            <w:r w:rsidRPr="00A20BDC">
              <w:rPr>
                <w:rFonts w:eastAsia="MS Mincho"/>
                <w:b/>
                <w:lang w:eastAsia="ja-JP"/>
              </w:rPr>
              <w:t xml:space="preserve">Healthy Eating </w:t>
            </w:r>
          </w:p>
        </w:tc>
        <w:tc>
          <w:tcPr>
            <w:tcW w:w="3969" w:type="dxa"/>
            <w:vAlign w:val="center"/>
          </w:tcPr>
          <w:p w:rsidR="00C9580D" w:rsidRDefault="00C9580D" w:rsidP="007C4829">
            <w:pPr>
              <w:rPr>
                <w:rFonts w:eastAsia="MS Mincho"/>
                <w:lang w:eastAsia="ja-JP"/>
              </w:rPr>
            </w:pPr>
            <w:r>
              <w:rPr>
                <w:rFonts w:eastAsia="MS Mincho"/>
                <w:lang w:eastAsia="ja-JP"/>
              </w:rPr>
              <w:t>Levels of overweight and obesity</w:t>
            </w:r>
          </w:p>
          <w:p w:rsidR="00C9580D" w:rsidRPr="00A20BDC" w:rsidRDefault="00C9580D" w:rsidP="007C4829">
            <w:pPr>
              <w:rPr>
                <w:rFonts w:eastAsia="MS Mincho"/>
                <w:lang w:eastAsia="ja-JP"/>
              </w:rPr>
            </w:pPr>
          </w:p>
        </w:tc>
        <w:tc>
          <w:tcPr>
            <w:tcW w:w="3402" w:type="dxa"/>
          </w:tcPr>
          <w:p w:rsidR="00C9580D" w:rsidRPr="00A20BDC" w:rsidRDefault="00C9580D" w:rsidP="00BB47FC">
            <w:pPr>
              <w:rPr>
                <w:rFonts w:eastAsia="MS Mincho"/>
                <w:lang w:eastAsia="ja-JP"/>
              </w:rPr>
            </w:pPr>
            <w:r w:rsidRPr="00A20BDC">
              <w:rPr>
                <w:rFonts w:eastAsia="MS Mincho" w:cs="Arial"/>
                <w:color w:val="0D0D0D"/>
                <w:lang w:eastAsia="ja-JP"/>
              </w:rPr>
              <w:t>National Child Measurement Programme (NCMP) data</w:t>
            </w:r>
          </w:p>
        </w:tc>
        <w:tc>
          <w:tcPr>
            <w:tcW w:w="4820" w:type="dxa"/>
            <w:vMerge w:val="restart"/>
          </w:tcPr>
          <w:p w:rsidR="00C9580D" w:rsidRPr="004F199E" w:rsidRDefault="00C9580D" w:rsidP="004F199E">
            <w:pPr>
              <w:pStyle w:val="ListParagraph"/>
              <w:numPr>
                <w:ilvl w:val="0"/>
                <w:numId w:val="8"/>
              </w:numPr>
              <w:rPr>
                <w:rFonts w:eastAsia="MS Mincho"/>
                <w:lang w:eastAsia="ja-JP"/>
              </w:rPr>
            </w:pPr>
            <w:r>
              <w:rPr>
                <w:rFonts w:eastAsia="MS Mincho"/>
                <w:lang w:eastAsia="ja-JP"/>
              </w:rPr>
              <w:t xml:space="preserve">Pupils </w:t>
            </w:r>
            <w:r w:rsidRPr="004F199E">
              <w:rPr>
                <w:rFonts w:eastAsia="MS Mincho"/>
                <w:lang w:eastAsia="ja-JP"/>
              </w:rPr>
              <w:t>eat</w:t>
            </w:r>
            <w:r>
              <w:rPr>
                <w:rFonts w:eastAsia="MS Mincho"/>
                <w:lang w:eastAsia="ja-JP"/>
              </w:rPr>
              <w:t>ing a healthy</w:t>
            </w:r>
            <w:r w:rsidRPr="004F199E">
              <w:rPr>
                <w:rFonts w:eastAsia="MS Mincho"/>
                <w:lang w:eastAsia="ja-JP"/>
              </w:rPr>
              <w:t xml:space="preserve"> breakfast </w:t>
            </w:r>
          </w:p>
          <w:p w:rsidR="00C9580D" w:rsidRDefault="00C9580D" w:rsidP="004F199E">
            <w:pPr>
              <w:pStyle w:val="ListParagraph"/>
              <w:numPr>
                <w:ilvl w:val="0"/>
                <w:numId w:val="8"/>
              </w:numPr>
              <w:rPr>
                <w:rFonts w:eastAsia="MS Mincho"/>
                <w:lang w:eastAsia="ja-JP"/>
              </w:rPr>
            </w:pPr>
            <w:r w:rsidRPr="004F199E">
              <w:rPr>
                <w:rFonts w:eastAsia="MS Mincho"/>
                <w:lang w:eastAsia="ja-JP"/>
              </w:rPr>
              <w:t>Take up of hot school meals</w:t>
            </w:r>
          </w:p>
          <w:p w:rsidR="005C2372" w:rsidRPr="004F199E" w:rsidRDefault="005C2372" w:rsidP="004F199E">
            <w:pPr>
              <w:pStyle w:val="ListParagraph"/>
              <w:numPr>
                <w:ilvl w:val="0"/>
                <w:numId w:val="8"/>
              </w:numPr>
              <w:rPr>
                <w:rFonts w:eastAsia="MS Mincho"/>
                <w:lang w:eastAsia="ja-JP"/>
              </w:rPr>
            </w:pPr>
            <w:r>
              <w:rPr>
                <w:rFonts w:eastAsia="MS Mincho"/>
                <w:lang w:eastAsia="ja-JP"/>
              </w:rPr>
              <w:t>Pupil/family cooking skills</w:t>
            </w:r>
          </w:p>
          <w:p w:rsidR="00C9580D" w:rsidRPr="004F199E" w:rsidRDefault="00C9580D" w:rsidP="004F199E">
            <w:pPr>
              <w:pStyle w:val="ListParagraph"/>
              <w:numPr>
                <w:ilvl w:val="0"/>
                <w:numId w:val="8"/>
              </w:numPr>
              <w:rPr>
                <w:rFonts w:eastAsia="MS Mincho"/>
                <w:lang w:eastAsia="ja-JP"/>
              </w:rPr>
            </w:pPr>
            <w:r w:rsidRPr="004F199E">
              <w:rPr>
                <w:rFonts w:eastAsia="MS Mincho"/>
                <w:lang w:eastAsia="ja-JP"/>
              </w:rPr>
              <w:t xml:space="preserve">Vegetable and fruit consumption </w:t>
            </w:r>
          </w:p>
          <w:p w:rsidR="00C9580D" w:rsidRDefault="00C9580D" w:rsidP="004F199E">
            <w:pPr>
              <w:pStyle w:val="ListParagraph"/>
              <w:numPr>
                <w:ilvl w:val="0"/>
                <w:numId w:val="8"/>
              </w:numPr>
              <w:rPr>
                <w:rFonts w:eastAsia="MS Mincho"/>
                <w:lang w:eastAsia="ja-JP"/>
              </w:rPr>
            </w:pPr>
            <w:r w:rsidRPr="004F199E">
              <w:rPr>
                <w:rFonts w:eastAsia="MS Mincho"/>
                <w:lang w:eastAsia="ja-JP"/>
              </w:rPr>
              <w:t>Take up of Free School Meals</w:t>
            </w:r>
          </w:p>
          <w:p w:rsidR="00E956E7" w:rsidRPr="004F199E" w:rsidRDefault="00E956E7" w:rsidP="004F199E">
            <w:pPr>
              <w:pStyle w:val="ListParagraph"/>
              <w:numPr>
                <w:ilvl w:val="0"/>
                <w:numId w:val="8"/>
              </w:numPr>
              <w:rPr>
                <w:rFonts w:eastAsia="MS Mincho"/>
                <w:lang w:eastAsia="ja-JP"/>
              </w:rPr>
            </w:pPr>
            <w:r>
              <w:rPr>
                <w:rFonts w:eastAsia="MS Mincho"/>
                <w:lang w:eastAsia="ja-JP"/>
              </w:rPr>
              <w:t>Lunchtime experience and behaviour</w:t>
            </w:r>
          </w:p>
        </w:tc>
      </w:tr>
      <w:tr w:rsidR="00C9580D" w:rsidRPr="00A20BDC" w:rsidTr="00E956E7">
        <w:tc>
          <w:tcPr>
            <w:tcW w:w="1809" w:type="dxa"/>
            <w:vMerge/>
          </w:tcPr>
          <w:p w:rsidR="00C9580D" w:rsidRPr="00A20BDC" w:rsidRDefault="00C9580D" w:rsidP="00BB47FC">
            <w:pPr>
              <w:rPr>
                <w:rFonts w:eastAsia="MS Mincho"/>
                <w:lang w:eastAsia="ja-JP"/>
              </w:rPr>
            </w:pPr>
          </w:p>
        </w:tc>
        <w:tc>
          <w:tcPr>
            <w:tcW w:w="3969" w:type="dxa"/>
          </w:tcPr>
          <w:p w:rsidR="00C9580D" w:rsidRPr="00A20BDC" w:rsidRDefault="00C9580D" w:rsidP="00BB47FC">
            <w:pPr>
              <w:rPr>
                <w:rFonts w:eastAsia="MS Mincho"/>
                <w:lang w:eastAsia="ja-JP"/>
              </w:rPr>
            </w:pPr>
            <w:r>
              <w:rPr>
                <w:rFonts w:eastAsia="MS Mincho"/>
                <w:lang w:eastAsia="ja-JP"/>
              </w:rPr>
              <w:t>L</w:t>
            </w:r>
            <w:r w:rsidRPr="00A20BDC">
              <w:rPr>
                <w:rFonts w:eastAsia="MS Mincho"/>
                <w:lang w:eastAsia="ja-JP"/>
              </w:rPr>
              <w:t>evels of deprivation in the school catchment area</w:t>
            </w:r>
          </w:p>
        </w:tc>
        <w:tc>
          <w:tcPr>
            <w:tcW w:w="3402" w:type="dxa"/>
          </w:tcPr>
          <w:p w:rsidR="00C9580D" w:rsidRPr="00A20BDC" w:rsidRDefault="00C9580D" w:rsidP="00BB47FC">
            <w:pPr>
              <w:rPr>
                <w:rFonts w:eastAsia="MS Mincho" w:cs="Arial"/>
                <w:lang w:eastAsia="ja-JP"/>
              </w:rPr>
            </w:pPr>
            <w:r w:rsidRPr="00A20BDC">
              <w:rPr>
                <w:rFonts w:eastAsia="MS Mincho" w:cs="Arial"/>
                <w:lang w:eastAsia="ja-JP"/>
              </w:rPr>
              <w:t>Child Health Profiles</w:t>
            </w:r>
          </w:p>
        </w:tc>
        <w:tc>
          <w:tcPr>
            <w:tcW w:w="4820" w:type="dxa"/>
            <w:vMerge/>
          </w:tcPr>
          <w:p w:rsidR="00C9580D" w:rsidRPr="00A20BDC" w:rsidRDefault="00C9580D" w:rsidP="004F199E">
            <w:pPr>
              <w:rPr>
                <w:rFonts w:eastAsia="MS Mincho"/>
                <w:lang w:eastAsia="ja-JP"/>
              </w:rPr>
            </w:pPr>
          </w:p>
        </w:tc>
      </w:tr>
      <w:tr w:rsidR="00C9580D" w:rsidRPr="00A20BDC" w:rsidTr="00E956E7">
        <w:tc>
          <w:tcPr>
            <w:tcW w:w="1809" w:type="dxa"/>
            <w:vMerge/>
            <w:vAlign w:val="center"/>
          </w:tcPr>
          <w:p w:rsidR="00C9580D" w:rsidRPr="002642B0" w:rsidRDefault="00C9580D" w:rsidP="00D60226">
            <w:pPr>
              <w:rPr>
                <w:rFonts w:eastAsia="MS Mincho"/>
                <w:b/>
                <w:lang w:eastAsia="ja-JP"/>
              </w:rPr>
            </w:pPr>
          </w:p>
        </w:tc>
        <w:tc>
          <w:tcPr>
            <w:tcW w:w="3969" w:type="dxa"/>
          </w:tcPr>
          <w:p w:rsidR="00C9580D" w:rsidRDefault="00C9580D" w:rsidP="001E6CC0">
            <w:pPr>
              <w:rPr>
                <w:rFonts w:eastAsia="MS Mincho"/>
                <w:lang w:eastAsia="ja-JP"/>
              </w:rPr>
            </w:pPr>
            <w:r>
              <w:rPr>
                <w:rFonts w:eastAsia="MS Mincho"/>
                <w:lang w:eastAsia="ja-JP"/>
              </w:rPr>
              <w:t>Children who eat breakfast</w:t>
            </w:r>
          </w:p>
        </w:tc>
        <w:tc>
          <w:tcPr>
            <w:tcW w:w="3402" w:type="dxa"/>
          </w:tcPr>
          <w:p w:rsidR="00C9580D" w:rsidRPr="00A20BDC" w:rsidRDefault="00C9580D" w:rsidP="00BB47FC">
            <w:pPr>
              <w:rPr>
                <w:rFonts w:eastAsia="MS Mincho" w:cs="Arial"/>
                <w:color w:val="0D0D0D"/>
                <w:lang w:eastAsia="ja-JP"/>
              </w:rPr>
            </w:pPr>
            <w:r>
              <w:rPr>
                <w:rFonts w:eastAsia="MS Mincho" w:cs="Arial"/>
                <w:color w:val="0D0D0D"/>
                <w:lang w:eastAsia="ja-JP"/>
              </w:rPr>
              <w:t>School</w:t>
            </w:r>
            <w:r w:rsidR="00E64230">
              <w:rPr>
                <w:rFonts w:eastAsia="MS Mincho" w:cs="Arial"/>
                <w:color w:val="0D0D0D"/>
                <w:lang w:eastAsia="ja-JP"/>
              </w:rPr>
              <w:t xml:space="preserve"> data</w:t>
            </w:r>
          </w:p>
        </w:tc>
        <w:tc>
          <w:tcPr>
            <w:tcW w:w="4820" w:type="dxa"/>
            <w:vMerge/>
          </w:tcPr>
          <w:p w:rsidR="00C9580D" w:rsidRPr="00A20BDC" w:rsidRDefault="00C9580D" w:rsidP="00FD1E68">
            <w:pPr>
              <w:rPr>
                <w:rFonts w:eastAsia="MS Mincho"/>
                <w:lang w:eastAsia="ja-JP"/>
              </w:rPr>
            </w:pPr>
          </w:p>
        </w:tc>
      </w:tr>
      <w:tr w:rsidR="00881CFB" w:rsidRPr="00A20BDC" w:rsidTr="00E956E7">
        <w:tc>
          <w:tcPr>
            <w:tcW w:w="1809" w:type="dxa"/>
            <w:vMerge w:val="restart"/>
            <w:vAlign w:val="center"/>
          </w:tcPr>
          <w:p w:rsidR="00881CFB" w:rsidRPr="002642B0" w:rsidRDefault="00881CFB" w:rsidP="00D60226">
            <w:pPr>
              <w:rPr>
                <w:rFonts w:eastAsia="MS Mincho"/>
                <w:b/>
                <w:lang w:eastAsia="ja-JP"/>
              </w:rPr>
            </w:pPr>
            <w:r w:rsidRPr="002642B0">
              <w:rPr>
                <w:rFonts w:eastAsia="MS Mincho"/>
                <w:b/>
                <w:lang w:eastAsia="ja-JP"/>
              </w:rPr>
              <w:t>Physical Activity</w:t>
            </w:r>
          </w:p>
          <w:p w:rsidR="00881CFB" w:rsidRPr="00A20BDC" w:rsidRDefault="00881CFB" w:rsidP="00D60226">
            <w:pPr>
              <w:rPr>
                <w:rFonts w:eastAsia="MS Mincho"/>
                <w:lang w:eastAsia="ja-JP"/>
              </w:rPr>
            </w:pPr>
          </w:p>
        </w:tc>
        <w:tc>
          <w:tcPr>
            <w:tcW w:w="3969" w:type="dxa"/>
          </w:tcPr>
          <w:p w:rsidR="00881CFB" w:rsidRPr="00A20BDC" w:rsidRDefault="00881CFB" w:rsidP="00BB47FC">
            <w:pPr>
              <w:rPr>
                <w:rFonts w:eastAsia="MS Mincho"/>
                <w:lang w:eastAsia="ja-JP"/>
              </w:rPr>
            </w:pPr>
            <w:r>
              <w:rPr>
                <w:rFonts w:eastAsia="MS Mincho"/>
                <w:lang w:eastAsia="ja-JP"/>
              </w:rPr>
              <w:t>Levels of overweight and obesity</w:t>
            </w:r>
          </w:p>
        </w:tc>
        <w:tc>
          <w:tcPr>
            <w:tcW w:w="3402" w:type="dxa"/>
          </w:tcPr>
          <w:p w:rsidR="00881CFB" w:rsidRPr="00A20BDC" w:rsidRDefault="00881CFB" w:rsidP="00BB47FC">
            <w:pPr>
              <w:rPr>
                <w:rFonts w:eastAsia="MS Mincho" w:cs="Arial"/>
                <w:lang w:eastAsia="ja-JP"/>
              </w:rPr>
            </w:pPr>
            <w:r w:rsidRPr="00A20BDC">
              <w:rPr>
                <w:rFonts w:eastAsia="MS Mincho" w:cs="Arial"/>
                <w:color w:val="0D0D0D"/>
                <w:lang w:eastAsia="ja-JP"/>
              </w:rPr>
              <w:t>National Child Measurement Programme (NCMP) data</w:t>
            </w:r>
          </w:p>
        </w:tc>
        <w:tc>
          <w:tcPr>
            <w:tcW w:w="4820" w:type="dxa"/>
            <w:vMerge w:val="restart"/>
          </w:tcPr>
          <w:p w:rsidR="00881CFB" w:rsidRPr="00881CFB" w:rsidRDefault="00881CFB" w:rsidP="00881CFB">
            <w:pPr>
              <w:pStyle w:val="ListParagraph"/>
              <w:numPr>
                <w:ilvl w:val="0"/>
                <w:numId w:val="31"/>
              </w:numPr>
              <w:rPr>
                <w:rFonts w:eastAsia="MS Mincho"/>
                <w:lang w:eastAsia="ja-JP"/>
              </w:rPr>
            </w:pPr>
            <w:r w:rsidRPr="00E64230">
              <w:rPr>
                <w:rFonts w:eastAsia="MS Mincho"/>
                <w:lang w:eastAsia="ja-JP"/>
              </w:rPr>
              <w:t xml:space="preserve">Pupils engage in physical activity outside of school </w:t>
            </w:r>
          </w:p>
          <w:p w:rsidR="00881CFB" w:rsidRPr="00A20BDC" w:rsidRDefault="00881CFB" w:rsidP="00E64230">
            <w:pPr>
              <w:pStyle w:val="ListParagraph"/>
              <w:numPr>
                <w:ilvl w:val="0"/>
                <w:numId w:val="31"/>
              </w:numPr>
              <w:rPr>
                <w:rFonts w:eastAsia="MS Mincho"/>
                <w:lang w:eastAsia="ja-JP"/>
              </w:rPr>
            </w:pPr>
            <w:r w:rsidRPr="00E64230">
              <w:rPr>
                <w:rFonts w:eastAsia="MS Mincho"/>
                <w:lang w:eastAsia="ja-JP"/>
              </w:rPr>
              <w:t>Pupils walking or cycling to school</w:t>
            </w:r>
          </w:p>
        </w:tc>
      </w:tr>
      <w:tr w:rsidR="00881CFB" w:rsidRPr="00A20BDC" w:rsidTr="00E956E7">
        <w:tc>
          <w:tcPr>
            <w:tcW w:w="1809" w:type="dxa"/>
            <w:vMerge/>
          </w:tcPr>
          <w:p w:rsidR="00881CFB" w:rsidRPr="00A20BDC" w:rsidRDefault="00881CFB" w:rsidP="00BB47FC">
            <w:pPr>
              <w:rPr>
                <w:rFonts w:eastAsia="MS Mincho"/>
                <w:lang w:eastAsia="ja-JP"/>
              </w:rPr>
            </w:pPr>
          </w:p>
        </w:tc>
        <w:tc>
          <w:tcPr>
            <w:tcW w:w="3969" w:type="dxa"/>
          </w:tcPr>
          <w:p w:rsidR="00881CFB" w:rsidRPr="00A20BDC" w:rsidRDefault="00881CFB" w:rsidP="00BB47FC">
            <w:pPr>
              <w:rPr>
                <w:rFonts w:eastAsia="MS Mincho"/>
                <w:lang w:eastAsia="ja-JP"/>
              </w:rPr>
            </w:pPr>
            <w:r>
              <w:rPr>
                <w:rFonts w:eastAsia="MS Mincho"/>
                <w:lang w:eastAsia="ja-JP"/>
              </w:rPr>
              <w:t>Take up of after school activity provision</w:t>
            </w:r>
          </w:p>
        </w:tc>
        <w:tc>
          <w:tcPr>
            <w:tcW w:w="3402" w:type="dxa"/>
          </w:tcPr>
          <w:p w:rsidR="00881CFB" w:rsidRPr="00A20BDC" w:rsidRDefault="00881CFB" w:rsidP="00BB47FC">
            <w:pPr>
              <w:rPr>
                <w:rFonts w:eastAsia="MS Mincho" w:cs="Arial"/>
                <w:lang w:eastAsia="ja-JP"/>
              </w:rPr>
            </w:pPr>
            <w:r>
              <w:rPr>
                <w:rFonts w:eastAsia="MS Mincho" w:cs="Arial"/>
                <w:lang w:eastAsia="ja-JP"/>
              </w:rPr>
              <w:t>School data</w:t>
            </w:r>
          </w:p>
        </w:tc>
        <w:tc>
          <w:tcPr>
            <w:tcW w:w="4820" w:type="dxa"/>
            <w:vMerge/>
          </w:tcPr>
          <w:p w:rsidR="00881CFB" w:rsidRPr="00E64230" w:rsidRDefault="00881CFB" w:rsidP="00E64230">
            <w:pPr>
              <w:pStyle w:val="ListParagraph"/>
              <w:numPr>
                <w:ilvl w:val="0"/>
                <w:numId w:val="31"/>
              </w:numPr>
              <w:rPr>
                <w:rFonts w:eastAsia="MS Mincho"/>
                <w:lang w:eastAsia="ja-JP"/>
              </w:rPr>
            </w:pPr>
          </w:p>
        </w:tc>
      </w:tr>
      <w:tr w:rsidR="00881CFB" w:rsidRPr="00A20BDC" w:rsidTr="00E956E7">
        <w:trPr>
          <w:trHeight w:val="70"/>
        </w:trPr>
        <w:tc>
          <w:tcPr>
            <w:tcW w:w="1809" w:type="dxa"/>
            <w:vMerge/>
          </w:tcPr>
          <w:p w:rsidR="00881CFB" w:rsidRPr="00A20BDC" w:rsidRDefault="00881CFB" w:rsidP="00BB47FC">
            <w:pPr>
              <w:rPr>
                <w:rFonts w:eastAsia="MS Mincho"/>
                <w:lang w:eastAsia="ja-JP"/>
              </w:rPr>
            </w:pPr>
          </w:p>
        </w:tc>
        <w:tc>
          <w:tcPr>
            <w:tcW w:w="3969" w:type="dxa"/>
          </w:tcPr>
          <w:p w:rsidR="00881CFB" w:rsidRPr="00A20BDC" w:rsidRDefault="00881CFB" w:rsidP="00BB47FC">
            <w:pPr>
              <w:rPr>
                <w:rFonts w:eastAsia="MS Mincho"/>
                <w:lang w:eastAsia="ja-JP"/>
              </w:rPr>
            </w:pPr>
            <w:r>
              <w:rPr>
                <w:rFonts w:eastAsia="MS Mincho"/>
                <w:lang w:eastAsia="ja-JP"/>
              </w:rPr>
              <w:t xml:space="preserve">Opportunities to be physically active outside of school hours </w:t>
            </w:r>
          </w:p>
        </w:tc>
        <w:tc>
          <w:tcPr>
            <w:tcW w:w="3402" w:type="dxa"/>
          </w:tcPr>
          <w:p w:rsidR="00881CFB" w:rsidRPr="00A20BDC" w:rsidRDefault="00200585" w:rsidP="00BB47FC">
            <w:pPr>
              <w:rPr>
                <w:rFonts w:eastAsia="MS Mincho"/>
                <w:lang w:eastAsia="ja-JP"/>
              </w:rPr>
            </w:pPr>
            <w:r w:rsidRPr="00A20BDC">
              <w:rPr>
                <w:rFonts w:eastAsia="MS Mincho" w:cs="Arial"/>
                <w:lang w:eastAsia="ja-JP"/>
              </w:rPr>
              <w:t>Child Health Profiles</w:t>
            </w:r>
          </w:p>
        </w:tc>
        <w:tc>
          <w:tcPr>
            <w:tcW w:w="4820" w:type="dxa"/>
            <w:vMerge/>
          </w:tcPr>
          <w:p w:rsidR="00881CFB" w:rsidRPr="00E64230" w:rsidRDefault="00881CFB" w:rsidP="00E64230">
            <w:pPr>
              <w:pStyle w:val="ListParagraph"/>
              <w:numPr>
                <w:ilvl w:val="0"/>
                <w:numId w:val="31"/>
              </w:numPr>
              <w:rPr>
                <w:rFonts w:eastAsia="MS Mincho"/>
                <w:lang w:eastAsia="ja-JP"/>
              </w:rPr>
            </w:pPr>
          </w:p>
        </w:tc>
      </w:tr>
      <w:tr w:rsidR="00E956E7" w:rsidRPr="00A20BDC" w:rsidTr="00E956E7">
        <w:tc>
          <w:tcPr>
            <w:tcW w:w="1809" w:type="dxa"/>
            <w:vMerge w:val="restart"/>
          </w:tcPr>
          <w:p w:rsidR="00E956E7" w:rsidRPr="002642B0" w:rsidRDefault="00E956E7" w:rsidP="00237BC5">
            <w:pPr>
              <w:spacing w:after="240"/>
              <w:rPr>
                <w:rFonts w:eastAsia="MS Mincho"/>
                <w:b/>
                <w:lang w:eastAsia="ja-JP"/>
              </w:rPr>
            </w:pPr>
            <w:r w:rsidRPr="002642B0">
              <w:rPr>
                <w:rFonts w:eastAsia="MS Mincho"/>
                <w:b/>
                <w:lang w:eastAsia="ja-JP"/>
              </w:rPr>
              <w:t>Mental health and emotional health and wellbeing</w:t>
            </w:r>
          </w:p>
          <w:p w:rsidR="00E956E7" w:rsidRPr="002642B0" w:rsidRDefault="00E956E7" w:rsidP="00BB47FC">
            <w:pPr>
              <w:spacing w:after="240"/>
              <w:rPr>
                <w:rFonts w:eastAsia="MS Mincho"/>
                <w:b/>
                <w:lang w:eastAsia="ja-JP"/>
              </w:rPr>
            </w:pPr>
          </w:p>
        </w:tc>
        <w:tc>
          <w:tcPr>
            <w:tcW w:w="3969" w:type="dxa"/>
            <w:vAlign w:val="center"/>
          </w:tcPr>
          <w:p w:rsidR="00E956E7" w:rsidRDefault="00E956E7" w:rsidP="00E956E7">
            <w:pPr>
              <w:rPr>
                <w:rFonts w:eastAsia="MS Mincho"/>
                <w:lang w:eastAsia="ja-JP"/>
              </w:rPr>
            </w:pPr>
            <w:r>
              <w:rPr>
                <w:rFonts w:eastAsia="MS Mincho"/>
                <w:lang w:eastAsia="ja-JP"/>
              </w:rPr>
              <w:t xml:space="preserve">Levels of self-esteem, resilience and emotional wellbeing </w:t>
            </w:r>
          </w:p>
        </w:tc>
        <w:tc>
          <w:tcPr>
            <w:tcW w:w="3402" w:type="dxa"/>
            <w:vMerge w:val="restart"/>
            <w:vAlign w:val="center"/>
          </w:tcPr>
          <w:p w:rsidR="00E956E7" w:rsidRPr="00A20BDC" w:rsidRDefault="00E956E7" w:rsidP="00E956E7">
            <w:pPr>
              <w:rPr>
                <w:rFonts w:eastAsia="MS Mincho"/>
                <w:lang w:eastAsia="ja-JP"/>
              </w:rPr>
            </w:pPr>
            <w:r>
              <w:rPr>
                <w:rFonts w:eastAsia="MS Mincho"/>
                <w:lang w:eastAsia="ja-JP"/>
              </w:rPr>
              <w:t xml:space="preserve">School data </w:t>
            </w:r>
          </w:p>
        </w:tc>
        <w:tc>
          <w:tcPr>
            <w:tcW w:w="4820" w:type="dxa"/>
            <w:vMerge w:val="restart"/>
            <w:vAlign w:val="center"/>
          </w:tcPr>
          <w:p w:rsidR="00E956E7" w:rsidRDefault="00E956E7" w:rsidP="00E956E7">
            <w:pPr>
              <w:pStyle w:val="ListParagraph"/>
              <w:numPr>
                <w:ilvl w:val="0"/>
                <w:numId w:val="29"/>
              </w:numPr>
              <w:rPr>
                <w:rFonts w:eastAsia="MS Mincho"/>
                <w:lang w:eastAsia="ja-JP"/>
              </w:rPr>
            </w:pPr>
            <w:r w:rsidRPr="00F2571C">
              <w:rPr>
                <w:rFonts w:eastAsia="MS Mincho"/>
                <w:lang w:eastAsia="ja-JP"/>
              </w:rPr>
              <w:t xml:space="preserve">Pupils feeling safe at school </w:t>
            </w:r>
          </w:p>
          <w:p w:rsidR="00E956E7" w:rsidRDefault="00E956E7" w:rsidP="00E956E7">
            <w:pPr>
              <w:pStyle w:val="ListParagraph"/>
              <w:numPr>
                <w:ilvl w:val="0"/>
                <w:numId w:val="29"/>
              </w:numPr>
              <w:rPr>
                <w:rFonts w:eastAsia="MS Mincho"/>
                <w:lang w:eastAsia="ja-JP"/>
              </w:rPr>
            </w:pPr>
            <w:r>
              <w:rPr>
                <w:rFonts w:eastAsia="MS Mincho"/>
                <w:lang w:eastAsia="ja-JP"/>
              </w:rPr>
              <w:t>Staff have the skills to support pupils</w:t>
            </w:r>
          </w:p>
          <w:p w:rsidR="00E956E7" w:rsidRPr="00E956E7" w:rsidRDefault="00E956E7" w:rsidP="00E956E7">
            <w:pPr>
              <w:pStyle w:val="ListParagraph"/>
              <w:numPr>
                <w:ilvl w:val="0"/>
                <w:numId w:val="29"/>
              </w:numPr>
              <w:rPr>
                <w:rFonts w:eastAsia="MS Mincho"/>
                <w:lang w:eastAsia="ja-JP"/>
              </w:rPr>
            </w:pPr>
            <w:r>
              <w:rPr>
                <w:rFonts w:eastAsia="MS Mincho"/>
                <w:lang w:eastAsia="ja-JP"/>
              </w:rPr>
              <w:t>Pupils know who to approach if they have worries or concerns</w:t>
            </w:r>
          </w:p>
        </w:tc>
      </w:tr>
      <w:tr w:rsidR="00E956E7" w:rsidRPr="00A20BDC" w:rsidTr="00E956E7">
        <w:tc>
          <w:tcPr>
            <w:tcW w:w="1809" w:type="dxa"/>
            <w:vMerge/>
          </w:tcPr>
          <w:p w:rsidR="00E956E7" w:rsidRPr="00A20BDC" w:rsidRDefault="00E956E7" w:rsidP="00237BC5">
            <w:pPr>
              <w:spacing w:after="240"/>
              <w:rPr>
                <w:rFonts w:eastAsia="MS Mincho"/>
                <w:lang w:eastAsia="ja-JP"/>
              </w:rPr>
            </w:pPr>
          </w:p>
        </w:tc>
        <w:tc>
          <w:tcPr>
            <w:tcW w:w="3969" w:type="dxa"/>
            <w:vAlign w:val="center"/>
          </w:tcPr>
          <w:p w:rsidR="00E956E7" w:rsidRPr="00A20BDC" w:rsidRDefault="00E956E7" w:rsidP="00E956E7">
            <w:pPr>
              <w:rPr>
                <w:rFonts w:eastAsia="MS Mincho"/>
                <w:lang w:eastAsia="ja-JP"/>
              </w:rPr>
            </w:pPr>
            <w:r>
              <w:rPr>
                <w:rFonts w:eastAsia="MS Mincho"/>
                <w:lang w:eastAsia="ja-JP"/>
              </w:rPr>
              <w:t>Bullying and playground incidents</w:t>
            </w:r>
          </w:p>
        </w:tc>
        <w:tc>
          <w:tcPr>
            <w:tcW w:w="3402" w:type="dxa"/>
            <w:vMerge/>
            <w:vAlign w:val="center"/>
          </w:tcPr>
          <w:p w:rsidR="00E956E7" w:rsidRPr="00A20BDC" w:rsidRDefault="00E956E7" w:rsidP="00E956E7">
            <w:pPr>
              <w:rPr>
                <w:rFonts w:eastAsia="MS Mincho"/>
                <w:lang w:eastAsia="ja-JP"/>
              </w:rPr>
            </w:pPr>
          </w:p>
        </w:tc>
        <w:tc>
          <w:tcPr>
            <w:tcW w:w="4820" w:type="dxa"/>
            <w:vMerge/>
            <w:vAlign w:val="center"/>
          </w:tcPr>
          <w:p w:rsidR="00E956E7" w:rsidRPr="00F2571C" w:rsidRDefault="00E956E7" w:rsidP="00E956E7">
            <w:pPr>
              <w:pStyle w:val="ListParagraph"/>
              <w:numPr>
                <w:ilvl w:val="0"/>
                <w:numId w:val="29"/>
              </w:numPr>
              <w:rPr>
                <w:rFonts w:eastAsia="MS Mincho"/>
                <w:lang w:eastAsia="ja-JP"/>
              </w:rPr>
            </w:pPr>
          </w:p>
        </w:tc>
      </w:tr>
      <w:tr w:rsidR="00E64230" w:rsidRPr="00A20BDC" w:rsidTr="00E956E7">
        <w:tc>
          <w:tcPr>
            <w:tcW w:w="1809" w:type="dxa"/>
            <w:vMerge/>
          </w:tcPr>
          <w:p w:rsidR="00E64230" w:rsidRPr="00435E51" w:rsidRDefault="00E64230" w:rsidP="00BB47FC">
            <w:pPr>
              <w:rPr>
                <w:rFonts w:eastAsia="MS Mincho"/>
                <w:b/>
                <w:lang w:eastAsia="ja-JP"/>
              </w:rPr>
            </w:pPr>
          </w:p>
        </w:tc>
        <w:tc>
          <w:tcPr>
            <w:tcW w:w="3969" w:type="dxa"/>
            <w:vAlign w:val="center"/>
          </w:tcPr>
          <w:p w:rsidR="00E64230" w:rsidRPr="00A20BDC" w:rsidRDefault="00E64230" w:rsidP="00E956E7">
            <w:pPr>
              <w:rPr>
                <w:rFonts w:eastAsia="MS Mincho"/>
                <w:lang w:eastAsia="ja-JP"/>
              </w:rPr>
            </w:pPr>
            <w:r>
              <w:rPr>
                <w:rFonts w:eastAsia="MS Mincho"/>
                <w:lang w:eastAsia="ja-JP"/>
              </w:rPr>
              <w:t>Family homelessness in the borough</w:t>
            </w:r>
          </w:p>
        </w:tc>
        <w:tc>
          <w:tcPr>
            <w:tcW w:w="3402" w:type="dxa"/>
            <w:vMerge w:val="restart"/>
            <w:vAlign w:val="center"/>
          </w:tcPr>
          <w:p w:rsidR="00E64230" w:rsidRDefault="00E64230" w:rsidP="00E956E7">
            <w:pPr>
              <w:rPr>
                <w:rFonts w:eastAsia="MS Mincho" w:cs="Arial"/>
                <w:lang w:eastAsia="ja-JP"/>
              </w:rPr>
            </w:pPr>
            <w:r w:rsidRPr="00A20BDC">
              <w:rPr>
                <w:rFonts w:eastAsia="MS Mincho" w:cs="Arial"/>
                <w:lang w:eastAsia="ja-JP"/>
              </w:rPr>
              <w:t>Child Health Profiles</w:t>
            </w:r>
          </w:p>
          <w:p w:rsidR="00E64230" w:rsidRPr="00A20BDC" w:rsidRDefault="00E64230" w:rsidP="00E956E7">
            <w:pPr>
              <w:rPr>
                <w:rFonts w:eastAsia="MS Mincho" w:cs="Arial"/>
                <w:lang w:eastAsia="ja-JP"/>
              </w:rPr>
            </w:pPr>
            <w:r>
              <w:rPr>
                <w:rFonts w:eastAsia="MS Mincho" w:cs="Arial"/>
                <w:lang w:eastAsia="ja-JP"/>
              </w:rPr>
              <w:t xml:space="preserve">Local Authority </w:t>
            </w:r>
            <w:r w:rsidR="00E956E7">
              <w:rPr>
                <w:rFonts w:eastAsia="MS Mincho" w:cs="Arial"/>
                <w:lang w:eastAsia="ja-JP"/>
              </w:rPr>
              <w:t>JSNA</w:t>
            </w:r>
            <w:r>
              <w:rPr>
                <w:rFonts w:eastAsia="MS Mincho" w:cs="Arial"/>
                <w:lang w:eastAsia="ja-JP"/>
              </w:rPr>
              <w:t xml:space="preserve"> </w:t>
            </w:r>
          </w:p>
          <w:p w:rsidR="00E64230" w:rsidRPr="00A20BDC" w:rsidRDefault="00E64230" w:rsidP="00E956E7">
            <w:pPr>
              <w:rPr>
                <w:rFonts w:eastAsia="MS Mincho" w:cs="Arial"/>
                <w:lang w:eastAsia="ja-JP"/>
              </w:rPr>
            </w:pPr>
          </w:p>
        </w:tc>
        <w:tc>
          <w:tcPr>
            <w:tcW w:w="4820" w:type="dxa"/>
            <w:vMerge/>
            <w:vAlign w:val="center"/>
          </w:tcPr>
          <w:p w:rsidR="00E64230" w:rsidRPr="00A20BDC" w:rsidRDefault="00E64230" w:rsidP="00E956E7">
            <w:pPr>
              <w:rPr>
                <w:rFonts w:eastAsia="MS Mincho"/>
                <w:lang w:eastAsia="ja-JP"/>
              </w:rPr>
            </w:pPr>
          </w:p>
        </w:tc>
      </w:tr>
      <w:tr w:rsidR="00E64230" w:rsidRPr="00A20BDC" w:rsidTr="00E956E7">
        <w:tc>
          <w:tcPr>
            <w:tcW w:w="1809" w:type="dxa"/>
            <w:vMerge/>
          </w:tcPr>
          <w:p w:rsidR="00E64230" w:rsidRPr="00435E51" w:rsidRDefault="00E64230" w:rsidP="00BB47FC">
            <w:pPr>
              <w:rPr>
                <w:rFonts w:eastAsia="MS Mincho"/>
                <w:b/>
                <w:lang w:eastAsia="ja-JP"/>
              </w:rPr>
            </w:pPr>
          </w:p>
        </w:tc>
        <w:tc>
          <w:tcPr>
            <w:tcW w:w="3969" w:type="dxa"/>
            <w:vAlign w:val="center"/>
          </w:tcPr>
          <w:p w:rsidR="00E64230" w:rsidRPr="00A20BDC" w:rsidRDefault="00E64230" w:rsidP="00E956E7">
            <w:pPr>
              <w:rPr>
                <w:rFonts w:eastAsia="MS Mincho"/>
                <w:lang w:eastAsia="ja-JP"/>
              </w:rPr>
            </w:pPr>
            <w:r>
              <w:rPr>
                <w:rFonts w:eastAsia="MS Mincho"/>
                <w:lang w:eastAsia="ja-JP"/>
              </w:rPr>
              <w:t>Levels of child poverty and deprivation in the borough</w:t>
            </w:r>
          </w:p>
        </w:tc>
        <w:tc>
          <w:tcPr>
            <w:tcW w:w="3402" w:type="dxa"/>
            <w:vMerge/>
            <w:vAlign w:val="center"/>
          </w:tcPr>
          <w:p w:rsidR="00E64230" w:rsidRPr="00A20BDC" w:rsidRDefault="00E64230" w:rsidP="00E956E7">
            <w:pPr>
              <w:rPr>
                <w:rFonts w:eastAsia="MS Mincho" w:cs="Arial"/>
                <w:lang w:eastAsia="ja-JP"/>
              </w:rPr>
            </w:pPr>
          </w:p>
        </w:tc>
        <w:tc>
          <w:tcPr>
            <w:tcW w:w="4820" w:type="dxa"/>
            <w:vMerge/>
            <w:vAlign w:val="center"/>
          </w:tcPr>
          <w:p w:rsidR="00E64230" w:rsidRPr="00A20BDC" w:rsidRDefault="00E64230" w:rsidP="00E956E7">
            <w:pPr>
              <w:rPr>
                <w:rFonts w:eastAsia="MS Mincho"/>
                <w:lang w:eastAsia="ja-JP"/>
              </w:rPr>
            </w:pPr>
          </w:p>
        </w:tc>
      </w:tr>
      <w:tr w:rsidR="00E64230" w:rsidRPr="00A20BDC" w:rsidTr="00E956E7">
        <w:tc>
          <w:tcPr>
            <w:tcW w:w="1809" w:type="dxa"/>
            <w:vMerge/>
          </w:tcPr>
          <w:p w:rsidR="00E64230" w:rsidRPr="00435E51" w:rsidRDefault="00E64230" w:rsidP="00BB47FC">
            <w:pPr>
              <w:rPr>
                <w:rFonts w:eastAsia="MS Mincho"/>
                <w:b/>
                <w:lang w:eastAsia="ja-JP"/>
              </w:rPr>
            </w:pPr>
          </w:p>
        </w:tc>
        <w:tc>
          <w:tcPr>
            <w:tcW w:w="3969" w:type="dxa"/>
            <w:vAlign w:val="center"/>
          </w:tcPr>
          <w:p w:rsidR="00E64230" w:rsidRPr="00C578C0" w:rsidRDefault="00E64230" w:rsidP="00E956E7">
            <w:pPr>
              <w:autoSpaceDE w:val="0"/>
              <w:autoSpaceDN w:val="0"/>
              <w:adjustRightInd w:val="0"/>
              <w:rPr>
                <w:rFonts w:cs="Arial"/>
                <w:bCs/>
                <w:lang w:eastAsia="en-GB"/>
              </w:rPr>
            </w:pPr>
            <w:r>
              <w:rPr>
                <w:rFonts w:cs="Arial"/>
                <w:bCs/>
                <w:lang w:eastAsia="en-GB"/>
              </w:rPr>
              <w:t xml:space="preserve">Children admitted to hospital as a result of </w:t>
            </w:r>
            <w:r w:rsidRPr="00C578C0">
              <w:rPr>
                <w:rFonts w:cs="Arial"/>
                <w:bCs/>
                <w:lang w:eastAsia="en-GB"/>
              </w:rPr>
              <w:t>self-harm</w:t>
            </w:r>
          </w:p>
        </w:tc>
        <w:tc>
          <w:tcPr>
            <w:tcW w:w="3402" w:type="dxa"/>
            <w:vMerge/>
            <w:vAlign w:val="center"/>
          </w:tcPr>
          <w:p w:rsidR="00E64230" w:rsidRPr="00A20BDC" w:rsidRDefault="00E64230" w:rsidP="00E956E7">
            <w:pPr>
              <w:rPr>
                <w:rFonts w:eastAsia="MS Mincho" w:cs="Arial"/>
                <w:lang w:eastAsia="ja-JP"/>
              </w:rPr>
            </w:pPr>
          </w:p>
        </w:tc>
        <w:tc>
          <w:tcPr>
            <w:tcW w:w="4820" w:type="dxa"/>
            <w:vMerge/>
            <w:vAlign w:val="center"/>
          </w:tcPr>
          <w:p w:rsidR="00E64230" w:rsidRPr="00A20BDC" w:rsidRDefault="00E64230" w:rsidP="00E956E7">
            <w:pPr>
              <w:rPr>
                <w:rFonts w:eastAsia="MS Mincho"/>
                <w:lang w:eastAsia="ja-JP"/>
              </w:rPr>
            </w:pPr>
          </w:p>
        </w:tc>
      </w:tr>
      <w:tr w:rsidR="00C9580D" w:rsidRPr="00A20BDC" w:rsidTr="00E956E7">
        <w:tc>
          <w:tcPr>
            <w:tcW w:w="1809" w:type="dxa"/>
            <w:vMerge w:val="restart"/>
            <w:vAlign w:val="center"/>
          </w:tcPr>
          <w:p w:rsidR="00C9580D" w:rsidRPr="00435E51" w:rsidRDefault="00C9580D" w:rsidP="00C578C0">
            <w:pPr>
              <w:rPr>
                <w:rFonts w:eastAsia="MS Mincho"/>
                <w:b/>
                <w:lang w:eastAsia="ja-JP"/>
              </w:rPr>
            </w:pPr>
            <w:r w:rsidRPr="00435E51">
              <w:rPr>
                <w:rFonts w:eastAsia="MS Mincho"/>
                <w:b/>
                <w:lang w:eastAsia="ja-JP"/>
              </w:rPr>
              <w:t xml:space="preserve">Dental Health </w:t>
            </w:r>
          </w:p>
        </w:tc>
        <w:tc>
          <w:tcPr>
            <w:tcW w:w="3969" w:type="dxa"/>
            <w:vAlign w:val="center"/>
          </w:tcPr>
          <w:p w:rsidR="00C9580D" w:rsidRPr="00A20BDC" w:rsidRDefault="00E956E7" w:rsidP="00E956E7">
            <w:pPr>
              <w:rPr>
                <w:rFonts w:eastAsia="MS Mincho"/>
                <w:lang w:eastAsia="ja-JP"/>
              </w:rPr>
            </w:pPr>
            <w:r>
              <w:rPr>
                <w:rFonts w:eastAsia="MS Mincho"/>
                <w:lang w:eastAsia="ja-JP"/>
              </w:rPr>
              <w:t>Levels of decayed,</w:t>
            </w:r>
            <w:r w:rsidR="00C9580D">
              <w:rPr>
                <w:rFonts w:eastAsia="MS Mincho"/>
                <w:lang w:eastAsia="ja-JP"/>
              </w:rPr>
              <w:t xml:space="preserve"> filled or missing teeth</w:t>
            </w:r>
          </w:p>
        </w:tc>
        <w:tc>
          <w:tcPr>
            <w:tcW w:w="3402" w:type="dxa"/>
            <w:vMerge w:val="restart"/>
            <w:vAlign w:val="center"/>
          </w:tcPr>
          <w:p w:rsidR="00C9580D" w:rsidRPr="00A20BDC" w:rsidRDefault="00C9580D" w:rsidP="00E956E7">
            <w:pPr>
              <w:rPr>
                <w:rFonts w:eastAsia="MS Mincho" w:cs="Arial"/>
                <w:lang w:eastAsia="ja-JP"/>
              </w:rPr>
            </w:pPr>
            <w:r w:rsidRPr="00A20BDC">
              <w:rPr>
                <w:rFonts w:eastAsia="MS Mincho" w:cs="Arial"/>
                <w:lang w:eastAsia="ja-JP"/>
              </w:rPr>
              <w:t>Child Health Profiles</w:t>
            </w:r>
          </w:p>
          <w:p w:rsidR="00C9580D" w:rsidRPr="00A20BDC" w:rsidRDefault="00C9580D" w:rsidP="00E956E7">
            <w:pPr>
              <w:rPr>
                <w:rFonts w:eastAsia="MS Mincho" w:cs="Arial"/>
                <w:lang w:eastAsia="ja-JP"/>
              </w:rPr>
            </w:pPr>
            <w:r w:rsidRPr="00A20BDC">
              <w:rPr>
                <w:rFonts w:eastAsia="MS Mincho" w:cs="Arial"/>
                <w:lang w:eastAsia="ja-JP"/>
              </w:rPr>
              <w:t>Dentist registrations</w:t>
            </w:r>
          </w:p>
          <w:p w:rsidR="00C9580D" w:rsidRPr="00A20BDC" w:rsidRDefault="00C9580D" w:rsidP="00E956E7">
            <w:pPr>
              <w:rPr>
                <w:rFonts w:eastAsia="MS Mincho"/>
                <w:lang w:eastAsia="ja-JP"/>
              </w:rPr>
            </w:pPr>
          </w:p>
        </w:tc>
        <w:tc>
          <w:tcPr>
            <w:tcW w:w="4820" w:type="dxa"/>
            <w:vMerge w:val="restart"/>
            <w:vAlign w:val="center"/>
          </w:tcPr>
          <w:p w:rsidR="00C9580D" w:rsidRPr="001E6CC0" w:rsidRDefault="00F2571C" w:rsidP="00E956E7">
            <w:pPr>
              <w:pStyle w:val="ListParagraph"/>
              <w:numPr>
                <w:ilvl w:val="0"/>
                <w:numId w:val="24"/>
              </w:numPr>
              <w:rPr>
                <w:rFonts w:eastAsia="MS Mincho"/>
                <w:lang w:eastAsia="ja-JP"/>
              </w:rPr>
            </w:pPr>
            <w:r>
              <w:rPr>
                <w:rFonts w:eastAsia="MS Mincho"/>
                <w:lang w:eastAsia="ja-JP"/>
              </w:rPr>
              <w:t>C</w:t>
            </w:r>
            <w:r w:rsidR="00C9580D" w:rsidRPr="001E6CC0">
              <w:rPr>
                <w:rFonts w:eastAsia="MS Mincho"/>
                <w:lang w:eastAsia="ja-JP"/>
              </w:rPr>
              <w:t>hildren cleaning their teeth twice a day</w:t>
            </w:r>
          </w:p>
          <w:p w:rsidR="00F2571C" w:rsidRDefault="00E956E7" w:rsidP="00E956E7">
            <w:pPr>
              <w:pStyle w:val="ListParagraph"/>
              <w:numPr>
                <w:ilvl w:val="0"/>
                <w:numId w:val="24"/>
              </w:numPr>
              <w:rPr>
                <w:rFonts w:eastAsia="MS Mincho"/>
                <w:lang w:eastAsia="ja-JP"/>
              </w:rPr>
            </w:pPr>
            <w:r>
              <w:rPr>
                <w:rFonts w:eastAsia="MS Mincho"/>
                <w:lang w:eastAsia="ja-JP"/>
              </w:rPr>
              <w:t>Reduced c</w:t>
            </w:r>
            <w:r w:rsidR="00C9580D" w:rsidRPr="001E6CC0">
              <w:rPr>
                <w:rFonts w:eastAsia="MS Mincho"/>
                <w:lang w:eastAsia="ja-JP"/>
              </w:rPr>
              <w:t xml:space="preserve">onsumption of sugary drinks </w:t>
            </w:r>
          </w:p>
          <w:p w:rsidR="00C9580D" w:rsidRPr="001E6CC0" w:rsidRDefault="00F2571C" w:rsidP="00E956E7">
            <w:pPr>
              <w:pStyle w:val="ListParagraph"/>
              <w:numPr>
                <w:ilvl w:val="0"/>
                <w:numId w:val="24"/>
              </w:numPr>
              <w:rPr>
                <w:rFonts w:eastAsia="MS Mincho"/>
                <w:lang w:eastAsia="ja-JP"/>
              </w:rPr>
            </w:pPr>
            <w:r>
              <w:rPr>
                <w:rFonts w:eastAsia="MS Mincho"/>
                <w:lang w:eastAsia="ja-JP"/>
              </w:rPr>
              <w:t xml:space="preserve">Pupils regularly </w:t>
            </w:r>
            <w:r w:rsidR="00C9580D" w:rsidRPr="001E6CC0">
              <w:rPr>
                <w:rFonts w:eastAsia="MS Mincho"/>
                <w:lang w:eastAsia="ja-JP"/>
              </w:rPr>
              <w:t>visiting the dentist</w:t>
            </w:r>
          </w:p>
        </w:tc>
      </w:tr>
      <w:tr w:rsidR="00C9580D" w:rsidRPr="00A20BDC" w:rsidTr="00E956E7">
        <w:tc>
          <w:tcPr>
            <w:tcW w:w="1809" w:type="dxa"/>
            <w:vMerge/>
          </w:tcPr>
          <w:p w:rsidR="00C9580D" w:rsidRPr="00435E51" w:rsidRDefault="00C9580D" w:rsidP="00BB47FC">
            <w:pPr>
              <w:rPr>
                <w:rFonts w:eastAsia="MS Mincho"/>
                <w:b/>
                <w:lang w:eastAsia="ja-JP"/>
              </w:rPr>
            </w:pPr>
          </w:p>
        </w:tc>
        <w:tc>
          <w:tcPr>
            <w:tcW w:w="3969" w:type="dxa"/>
            <w:vAlign w:val="center"/>
          </w:tcPr>
          <w:p w:rsidR="00C9580D" w:rsidRPr="00A20BDC" w:rsidRDefault="00C9580D" w:rsidP="00E956E7">
            <w:pPr>
              <w:rPr>
                <w:rFonts w:eastAsia="MS Mincho"/>
                <w:lang w:eastAsia="ja-JP"/>
              </w:rPr>
            </w:pPr>
            <w:r>
              <w:rPr>
                <w:rFonts w:eastAsia="MS Mincho"/>
                <w:lang w:eastAsia="ja-JP"/>
              </w:rPr>
              <w:t>Low levels of dentist registrations</w:t>
            </w:r>
          </w:p>
        </w:tc>
        <w:tc>
          <w:tcPr>
            <w:tcW w:w="3402" w:type="dxa"/>
            <w:vMerge/>
            <w:vAlign w:val="center"/>
          </w:tcPr>
          <w:p w:rsidR="00C9580D" w:rsidRPr="00A20BDC" w:rsidRDefault="00C9580D" w:rsidP="00E956E7">
            <w:pPr>
              <w:rPr>
                <w:rFonts w:eastAsia="MS Mincho" w:cs="Arial"/>
                <w:lang w:eastAsia="ja-JP"/>
              </w:rPr>
            </w:pPr>
          </w:p>
        </w:tc>
        <w:tc>
          <w:tcPr>
            <w:tcW w:w="4820" w:type="dxa"/>
            <w:vMerge/>
            <w:vAlign w:val="center"/>
          </w:tcPr>
          <w:p w:rsidR="00C9580D" w:rsidRPr="00A20BDC" w:rsidRDefault="00C9580D" w:rsidP="00E956E7">
            <w:pPr>
              <w:rPr>
                <w:rFonts w:eastAsia="MS Mincho"/>
                <w:lang w:eastAsia="ja-JP"/>
              </w:rPr>
            </w:pPr>
          </w:p>
        </w:tc>
      </w:tr>
      <w:tr w:rsidR="00FD1E68" w:rsidRPr="00A20BDC" w:rsidTr="00E956E7">
        <w:trPr>
          <w:trHeight w:val="888"/>
        </w:trPr>
        <w:tc>
          <w:tcPr>
            <w:tcW w:w="1809" w:type="dxa"/>
            <w:vMerge w:val="restart"/>
            <w:vAlign w:val="center"/>
          </w:tcPr>
          <w:p w:rsidR="00FD1E68" w:rsidRPr="00226C6A" w:rsidRDefault="00FD1E68" w:rsidP="001E6CC0">
            <w:pPr>
              <w:rPr>
                <w:rFonts w:eastAsia="MS Mincho"/>
                <w:b/>
                <w:lang w:eastAsia="ja-JP"/>
              </w:rPr>
            </w:pPr>
            <w:r>
              <w:rPr>
                <w:rFonts w:eastAsia="MS Mincho"/>
                <w:b/>
                <w:lang w:eastAsia="ja-JP"/>
              </w:rPr>
              <w:lastRenderedPageBreak/>
              <w:t xml:space="preserve">Alcohol, </w:t>
            </w:r>
            <w:r w:rsidRPr="00226C6A">
              <w:rPr>
                <w:rFonts w:eastAsia="MS Mincho"/>
                <w:b/>
                <w:lang w:eastAsia="ja-JP"/>
              </w:rPr>
              <w:t>substance misuse</w:t>
            </w:r>
            <w:r>
              <w:rPr>
                <w:rFonts w:eastAsia="MS Mincho"/>
                <w:b/>
                <w:lang w:eastAsia="ja-JP"/>
              </w:rPr>
              <w:t xml:space="preserve"> and smoking</w:t>
            </w:r>
          </w:p>
        </w:tc>
        <w:tc>
          <w:tcPr>
            <w:tcW w:w="3969" w:type="dxa"/>
            <w:vAlign w:val="center"/>
          </w:tcPr>
          <w:p w:rsidR="00FD1E68" w:rsidRPr="00A20BDC" w:rsidRDefault="00FD1E68" w:rsidP="00E956E7">
            <w:pPr>
              <w:rPr>
                <w:rFonts w:eastAsia="MS Mincho"/>
                <w:lang w:eastAsia="ja-JP"/>
              </w:rPr>
            </w:pPr>
            <w:r>
              <w:rPr>
                <w:rFonts w:eastAsia="MS Mincho"/>
                <w:lang w:eastAsia="ja-JP"/>
              </w:rPr>
              <w:t>Reported alcohol misuse</w:t>
            </w:r>
          </w:p>
        </w:tc>
        <w:tc>
          <w:tcPr>
            <w:tcW w:w="3402" w:type="dxa"/>
            <w:vMerge w:val="restart"/>
            <w:vAlign w:val="center"/>
          </w:tcPr>
          <w:p w:rsidR="00FD1E68" w:rsidRPr="00A20BDC" w:rsidRDefault="00FD1E68" w:rsidP="00E956E7">
            <w:pPr>
              <w:rPr>
                <w:rFonts w:eastAsia="MS Mincho" w:cs="Arial"/>
                <w:lang w:eastAsia="ja-JP"/>
              </w:rPr>
            </w:pPr>
            <w:r w:rsidRPr="00A20BDC">
              <w:rPr>
                <w:rFonts w:eastAsia="MS Mincho" w:cs="Arial"/>
                <w:lang w:eastAsia="ja-JP"/>
              </w:rPr>
              <w:t>Child Health Profiles</w:t>
            </w:r>
          </w:p>
          <w:p w:rsidR="00FD1E68" w:rsidRPr="00A20BDC" w:rsidRDefault="00FD1E68" w:rsidP="00E956E7">
            <w:pPr>
              <w:rPr>
                <w:rFonts w:eastAsia="MS Mincho" w:cs="Arial"/>
                <w:lang w:eastAsia="ja-JP"/>
              </w:rPr>
            </w:pPr>
            <w:r>
              <w:rPr>
                <w:rFonts w:eastAsia="MS Mincho" w:cs="Arial"/>
                <w:lang w:eastAsia="ja-JP"/>
              </w:rPr>
              <w:t xml:space="preserve">Local Authority </w:t>
            </w:r>
            <w:r w:rsidR="00E956E7">
              <w:rPr>
                <w:rFonts w:eastAsia="MS Mincho" w:cs="Arial"/>
                <w:lang w:eastAsia="ja-JP"/>
              </w:rPr>
              <w:t>JSNA</w:t>
            </w:r>
            <w:r>
              <w:rPr>
                <w:rFonts w:eastAsia="MS Mincho" w:cs="Arial"/>
                <w:lang w:eastAsia="ja-JP"/>
              </w:rPr>
              <w:t xml:space="preserve"> </w:t>
            </w:r>
          </w:p>
          <w:p w:rsidR="00FD1E68" w:rsidRPr="00A20BDC" w:rsidRDefault="00FD1E68" w:rsidP="00E956E7">
            <w:pPr>
              <w:rPr>
                <w:rFonts w:eastAsia="MS Mincho"/>
                <w:lang w:eastAsia="ja-JP"/>
              </w:rPr>
            </w:pPr>
          </w:p>
        </w:tc>
        <w:tc>
          <w:tcPr>
            <w:tcW w:w="4820" w:type="dxa"/>
            <w:vMerge w:val="restart"/>
            <w:vAlign w:val="center"/>
          </w:tcPr>
          <w:p w:rsidR="00FD1E68" w:rsidRPr="00334B49" w:rsidRDefault="00FD1E68" w:rsidP="00E956E7">
            <w:pPr>
              <w:pStyle w:val="ListParagraph"/>
              <w:numPr>
                <w:ilvl w:val="0"/>
                <w:numId w:val="23"/>
              </w:numPr>
              <w:rPr>
                <w:rFonts w:eastAsia="MS Mincho"/>
                <w:lang w:eastAsia="ja-JP"/>
              </w:rPr>
            </w:pPr>
            <w:r w:rsidRPr="00334B49">
              <w:rPr>
                <w:rFonts w:eastAsia="MS Mincho"/>
                <w:lang w:eastAsia="ja-JP"/>
              </w:rPr>
              <w:t>Increased knowledge of the health effects of alcohol</w:t>
            </w:r>
            <w:r>
              <w:rPr>
                <w:rFonts w:eastAsia="MS Mincho"/>
                <w:lang w:eastAsia="ja-JP"/>
              </w:rPr>
              <w:t>, drugs and smoking</w:t>
            </w:r>
          </w:p>
          <w:p w:rsidR="00FD1E68" w:rsidRDefault="00FD1E68" w:rsidP="00E956E7">
            <w:pPr>
              <w:pStyle w:val="ListParagraph"/>
              <w:numPr>
                <w:ilvl w:val="0"/>
                <w:numId w:val="23"/>
              </w:numPr>
              <w:rPr>
                <w:rFonts w:eastAsia="MS Mincho"/>
                <w:lang w:eastAsia="ja-JP"/>
              </w:rPr>
            </w:pPr>
            <w:r w:rsidRPr="00334B49">
              <w:rPr>
                <w:rFonts w:eastAsia="MS Mincho"/>
                <w:lang w:eastAsia="ja-JP"/>
              </w:rPr>
              <w:t>Pupils have the skills to deal with peer pressure</w:t>
            </w:r>
          </w:p>
          <w:p w:rsidR="00FD1E68" w:rsidRDefault="00FD1E68" w:rsidP="00E956E7">
            <w:pPr>
              <w:pStyle w:val="ListParagraph"/>
              <w:numPr>
                <w:ilvl w:val="0"/>
                <w:numId w:val="23"/>
              </w:numPr>
              <w:rPr>
                <w:rFonts w:eastAsia="MS Mincho"/>
                <w:lang w:eastAsia="ja-JP"/>
              </w:rPr>
            </w:pPr>
            <w:r>
              <w:rPr>
                <w:rFonts w:eastAsia="MS Mincho"/>
                <w:lang w:eastAsia="ja-JP"/>
              </w:rPr>
              <w:t>Parents have the skills talk to their children about drugs and alcohol</w:t>
            </w:r>
          </w:p>
          <w:p w:rsidR="00FD1E68" w:rsidRPr="00334B49" w:rsidRDefault="00FD1E68" w:rsidP="00E956E7">
            <w:pPr>
              <w:pStyle w:val="ListParagraph"/>
              <w:numPr>
                <w:ilvl w:val="0"/>
                <w:numId w:val="23"/>
              </w:numPr>
              <w:rPr>
                <w:rFonts w:eastAsia="MS Mincho"/>
                <w:lang w:eastAsia="ja-JP"/>
              </w:rPr>
            </w:pPr>
            <w:r>
              <w:rPr>
                <w:rFonts w:eastAsia="MS Mincho"/>
                <w:lang w:eastAsia="ja-JP"/>
              </w:rPr>
              <w:t>Parents know where to access help if they are worried about drugs and alcohol</w:t>
            </w:r>
          </w:p>
        </w:tc>
      </w:tr>
      <w:tr w:rsidR="00FD1E68" w:rsidRPr="00A20BDC" w:rsidTr="00E956E7">
        <w:trPr>
          <w:trHeight w:val="844"/>
        </w:trPr>
        <w:tc>
          <w:tcPr>
            <w:tcW w:w="1809" w:type="dxa"/>
            <w:vMerge/>
          </w:tcPr>
          <w:p w:rsidR="00FD1E68" w:rsidRPr="00A20BDC" w:rsidRDefault="00FD1E68" w:rsidP="00BB47FC">
            <w:pPr>
              <w:rPr>
                <w:rFonts w:eastAsia="MS Mincho"/>
                <w:lang w:eastAsia="ja-JP"/>
              </w:rPr>
            </w:pPr>
          </w:p>
        </w:tc>
        <w:tc>
          <w:tcPr>
            <w:tcW w:w="3969" w:type="dxa"/>
            <w:vAlign w:val="center"/>
          </w:tcPr>
          <w:p w:rsidR="00FD1E68" w:rsidRPr="00A20BDC" w:rsidRDefault="00FD1E68" w:rsidP="00FD1E68">
            <w:pPr>
              <w:rPr>
                <w:rFonts w:eastAsia="MS Mincho"/>
                <w:lang w:eastAsia="ja-JP"/>
              </w:rPr>
            </w:pPr>
            <w:r>
              <w:rPr>
                <w:rFonts w:eastAsia="MS Mincho"/>
                <w:lang w:eastAsia="ja-JP"/>
              </w:rPr>
              <w:t>Reported drug misuse</w:t>
            </w:r>
          </w:p>
        </w:tc>
        <w:tc>
          <w:tcPr>
            <w:tcW w:w="3402" w:type="dxa"/>
            <w:vMerge/>
          </w:tcPr>
          <w:p w:rsidR="00FD1E68" w:rsidRPr="00A20BDC" w:rsidRDefault="00FD1E68" w:rsidP="00D77368">
            <w:pPr>
              <w:rPr>
                <w:rFonts w:eastAsia="MS Mincho"/>
                <w:lang w:eastAsia="ja-JP"/>
              </w:rPr>
            </w:pPr>
          </w:p>
        </w:tc>
        <w:tc>
          <w:tcPr>
            <w:tcW w:w="4820" w:type="dxa"/>
            <w:vMerge/>
          </w:tcPr>
          <w:p w:rsidR="00FD1E68" w:rsidRPr="00A20BDC" w:rsidRDefault="00FD1E68" w:rsidP="00FD1E68">
            <w:pPr>
              <w:rPr>
                <w:rFonts w:eastAsia="MS Mincho"/>
                <w:lang w:eastAsia="ja-JP"/>
              </w:rPr>
            </w:pPr>
          </w:p>
        </w:tc>
      </w:tr>
      <w:tr w:rsidR="00FD1E68" w:rsidRPr="00A20BDC" w:rsidTr="00E956E7">
        <w:tc>
          <w:tcPr>
            <w:tcW w:w="1809" w:type="dxa"/>
            <w:vMerge/>
          </w:tcPr>
          <w:p w:rsidR="00FD1E68" w:rsidRPr="00D30D43" w:rsidRDefault="00FD1E68" w:rsidP="00D30D43">
            <w:pPr>
              <w:rPr>
                <w:rFonts w:eastAsia="MS Mincho"/>
                <w:b/>
                <w:lang w:eastAsia="ja-JP"/>
              </w:rPr>
            </w:pPr>
          </w:p>
        </w:tc>
        <w:tc>
          <w:tcPr>
            <w:tcW w:w="3969" w:type="dxa"/>
            <w:vAlign w:val="center"/>
          </w:tcPr>
          <w:p w:rsidR="00FD1E68" w:rsidRDefault="00FD1E68" w:rsidP="00FD1E68">
            <w:pPr>
              <w:rPr>
                <w:rFonts w:eastAsia="MS Mincho"/>
                <w:lang w:eastAsia="ja-JP"/>
              </w:rPr>
            </w:pPr>
            <w:r>
              <w:rPr>
                <w:rFonts w:eastAsia="MS Mincho"/>
                <w:lang w:eastAsia="ja-JP"/>
              </w:rPr>
              <w:t>Levels of hospital admissions for alcohol or drug related illness amongst under 18s</w:t>
            </w:r>
          </w:p>
        </w:tc>
        <w:tc>
          <w:tcPr>
            <w:tcW w:w="3402" w:type="dxa"/>
            <w:vMerge/>
          </w:tcPr>
          <w:p w:rsidR="00FD1E68" w:rsidRPr="00A20BDC" w:rsidRDefault="00FD1E68" w:rsidP="00D77368">
            <w:pPr>
              <w:rPr>
                <w:rFonts w:eastAsia="MS Mincho" w:cs="Arial"/>
                <w:lang w:eastAsia="ja-JP"/>
              </w:rPr>
            </w:pPr>
          </w:p>
        </w:tc>
        <w:tc>
          <w:tcPr>
            <w:tcW w:w="4820" w:type="dxa"/>
            <w:vMerge/>
          </w:tcPr>
          <w:p w:rsidR="00FD1E68" w:rsidRPr="00A20BDC" w:rsidRDefault="00FD1E68" w:rsidP="00FD1E68">
            <w:pPr>
              <w:rPr>
                <w:rFonts w:eastAsia="MS Mincho"/>
                <w:lang w:eastAsia="ja-JP"/>
              </w:rPr>
            </w:pPr>
          </w:p>
        </w:tc>
      </w:tr>
      <w:tr w:rsidR="00C9580D" w:rsidRPr="00A20BDC" w:rsidTr="00E956E7">
        <w:tc>
          <w:tcPr>
            <w:tcW w:w="1809" w:type="dxa"/>
            <w:vMerge w:val="restart"/>
            <w:vAlign w:val="center"/>
          </w:tcPr>
          <w:p w:rsidR="00C9580D" w:rsidRPr="00D30D43" w:rsidRDefault="00C9580D" w:rsidP="00CE1A69">
            <w:pPr>
              <w:rPr>
                <w:rFonts w:eastAsia="MS Mincho"/>
                <w:b/>
                <w:lang w:eastAsia="ja-JP"/>
              </w:rPr>
            </w:pPr>
            <w:r w:rsidRPr="00D30D43">
              <w:rPr>
                <w:rFonts w:eastAsia="MS Mincho"/>
                <w:b/>
                <w:lang w:eastAsia="ja-JP"/>
              </w:rPr>
              <w:t>Sexual Health</w:t>
            </w:r>
            <w:r w:rsidR="00142685">
              <w:rPr>
                <w:rFonts w:eastAsia="MS Mincho"/>
                <w:b/>
                <w:lang w:eastAsia="ja-JP"/>
              </w:rPr>
              <w:t xml:space="preserve"> and positive relationships</w:t>
            </w:r>
            <w:r w:rsidRPr="00D30D43">
              <w:rPr>
                <w:rFonts w:eastAsia="MS Mincho"/>
                <w:b/>
                <w:lang w:eastAsia="ja-JP"/>
              </w:rPr>
              <w:t xml:space="preserve"> </w:t>
            </w:r>
          </w:p>
        </w:tc>
        <w:tc>
          <w:tcPr>
            <w:tcW w:w="3969" w:type="dxa"/>
            <w:vAlign w:val="center"/>
          </w:tcPr>
          <w:p w:rsidR="00C9580D" w:rsidRDefault="00C9580D" w:rsidP="00FD1E68">
            <w:pPr>
              <w:rPr>
                <w:rFonts w:eastAsia="MS Mincho"/>
                <w:lang w:eastAsia="ja-JP"/>
              </w:rPr>
            </w:pPr>
            <w:r>
              <w:rPr>
                <w:rFonts w:eastAsia="MS Mincho"/>
                <w:lang w:eastAsia="ja-JP"/>
              </w:rPr>
              <w:t xml:space="preserve">Levels of sexually transmitted infections </w:t>
            </w:r>
            <w:r w:rsidR="00CB2FCD">
              <w:rPr>
                <w:rFonts w:eastAsia="MS Mincho"/>
                <w:lang w:eastAsia="ja-JP"/>
              </w:rPr>
              <w:t>amongst under 18s</w:t>
            </w:r>
          </w:p>
          <w:p w:rsidR="00C9580D" w:rsidRDefault="00C9580D" w:rsidP="00FD1E68">
            <w:pPr>
              <w:rPr>
                <w:rFonts w:eastAsia="MS Mincho"/>
                <w:lang w:eastAsia="ja-JP"/>
              </w:rPr>
            </w:pPr>
          </w:p>
        </w:tc>
        <w:tc>
          <w:tcPr>
            <w:tcW w:w="3402" w:type="dxa"/>
            <w:vAlign w:val="center"/>
          </w:tcPr>
          <w:p w:rsidR="00FD1E68" w:rsidRPr="00A20BDC" w:rsidRDefault="00C9580D" w:rsidP="00CE1A69">
            <w:pPr>
              <w:rPr>
                <w:rFonts w:eastAsia="MS Mincho" w:cs="Arial"/>
                <w:lang w:eastAsia="ja-JP"/>
              </w:rPr>
            </w:pPr>
            <w:r w:rsidRPr="00A20BDC">
              <w:rPr>
                <w:rFonts w:eastAsia="MS Mincho" w:cs="Arial"/>
                <w:lang w:eastAsia="ja-JP"/>
              </w:rPr>
              <w:t>Child Health Profiles</w:t>
            </w:r>
          </w:p>
          <w:p w:rsidR="00C9580D" w:rsidRPr="00A20BDC" w:rsidRDefault="00FD1E68" w:rsidP="00CE1A69">
            <w:pPr>
              <w:rPr>
                <w:rFonts w:eastAsia="MS Mincho" w:cs="Arial"/>
                <w:lang w:eastAsia="ja-JP"/>
              </w:rPr>
            </w:pPr>
            <w:r>
              <w:rPr>
                <w:rFonts w:eastAsia="MS Mincho" w:cs="Arial"/>
                <w:lang w:eastAsia="ja-JP"/>
              </w:rPr>
              <w:t>Local Authority</w:t>
            </w:r>
          </w:p>
        </w:tc>
        <w:tc>
          <w:tcPr>
            <w:tcW w:w="4820" w:type="dxa"/>
            <w:vMerge w:val="restart"/>
          </w:tcPr>
          <w:p w:rsidR="00C9580D" w:rsidRDefault="00C9580D" w:rsidP="00CE1A69">
            <w:pPr>
              <w:pStyle w:val="ListParagraph"/>
              <w:numPr>
                <w:ilvl w:val="0"/>
                <w:numId w:val="22"/>
              </w:numPr>
              <w:rPr>
                <w:rFonts w:eastAsia="MS Mincho"/>
                <w:lang w:eastAsia="ja-JP"/>
              </w:rPr>
            </w:pPr>
            <w:r>
              <w:rPr>
                <w:rFonts w:eastAsia="MS Mincho"/>
                <w:lang w:eastAsia="ja-JP"/>
              </w:rPr>
              <w:t>Pupils recognise what they want and value from a relationship</w:t>
            </w:r>
          </w:p>
          <w:p w:rsidR="00C9580D" w:rsidRDefault="00C9580D" w:rsidP="00CE1A69">
            <w:pPr>
              <w:pStyle w:val="ListParagraph"/>
              <w:numPr>
                <w:ilvl w:val="0"/>
                <w:numId w:val="22"/>
              </w:numPr>
              <w:rPr>
                <w:rFonts w:eastAsia="MS Mincho"/>
                <w:lang w:eastAsia="ja-JP"/>
              </w:rPr>
            </w:pPr>
            <w:r>
              <w:rPr>
                <w:rFonts w:eastAsia="MS Mincho"/>
                <w:lang w:eastAsia="ja-JP"/>
              </w:rPr>
              <w:t>Pupils know what types of health services they can access</w:t>
            </w:r>
            <w:r w:rsidR="004F5BEB">
              <w:rPr>
                <w:rFonts w:eastAsia="MS Mincho"/>
                <w:lang w:eastAsia="ja-JP"/>
              </w:rPr>
              <w:t xml:space="preserve"> and where they are</w:t>
            </w:r>
          </w:p>
          <w:p w:rsidR="00C9580D" w:rsidRDefault="00C9580D" w:rsidP="00CE1A69">
            <w:pPr>
              <w:pStyle w:val="ListParagraph"/>
              <w:numPr>
                <w:ilvl w:val="0"/>
                <w:numId w:val="22"/>
              </w:numPr>
              <w:rPr>
                <w:rFonts w:eastAsia="MS Mincho"/>
                <w:lang w:eastAsia="ja-JP"/>
              </w:rPr>
            </w:pPr>
            <w:r>
              <w:rPr>
                <w:rFonts w:eastAsia="MS Mincho"/>
                <w:lang w:eastAsia="ja-JP"/>
              </w:rPr>
              <w:t xml:space="preserve">Pupils can identify unsafe </w:t>
            </w:r>
            <w:r w:rsidR="00142685">
              <w:rPr>
                <w:rFonts w:eastAsia="MS Mincho"/>
                <w:lang w:eastAsia="ja-JP"/>
              </w:rPr>
              <w:t xml:space="preserve">behaviour in </w:t>
            </w:r>
            <w:r>
              <w:rPr>
                <w:rFonts w:eastAsia="MS Mincho"/>
                <w:lang w:eastAsia="ja-JP"/>
              </w:rPr>
              <w:t>relationships</w:t>
            </w:r>
          </w:p>
          <w:p w:rsidR="00C9580D" w:rsidRPr="00CE1A69" w:rsidRDefault="00C9580D" w:rsidP="00CE1A69">
            <w:pPr>
              <w:pStyle w:val="ListParagraph"/>
              <w:numPr>
                <w:ilvl w:val="0"/>
                <w:numId w:val="22"/>
              </w:numPr>
              <w:rPr>
                <w:rFonts w:eastAsia="MS Mincho"/>
                <w:lang w:eastAsia="ja-JP"/>
              </w:rPr>
            </w:pPr>
            <w:r>
              <w:rPr>
                <w:rFonts w:eastAsia="MS Mincho"/>
                <w:lang w:eastAsia="ja-JP"/>
              </w:rPr>
              <w:t>Pupils know about how to prevent STIs and pregnancy</w:t>
            </w:r>
          </w:p>
        </w:tc>
      </w:tr>
      <w:tr w:rsidR="00C9580D" w:rsidRPr="00A20BDC" w:rsidTr="00E956E7">
        <w:tc>
          <w:tcPr>
            <w:tcW w:w="1809" w:type="dxa"/>
            <w:vMerge/>
          </w:tcPr>
          <w:p w:rsidR="00C9580D" w:rsidRPr="00D30D43" w:rsidRDefault="00C9580D" w:rsidP="00D30D43">
            <w:pPr>
              <w:rPr>
                <w:rFonts w:eastAsia="MS Mincho"/>
                <w:b/>
                <w:lang w:eastAsia="ja-JP"/>
              </w:rPr>
            </w:pPr>
          </w:p>
        </w:tc>
        <w:tc>
          <w:tcPr>
            <w:tcW w:w="3969" w:type="dxa"/>
            <w:vAlign w:val="center"/>
          </w:tcPr>
          <w:p w:rsidR="00C9580D" w:rsidRDefault="00C9580D" w:rsidP="00FD1E68">
            <w:pPr>
              <w:rPr>
                <w:rFonts w:eastAsia="MS Mincho"/>
                <w:lang w:eastAsia="ja-JP"/>
              </w:rPr>
            </w:pPr>
          </w:p>
          <w:p w:rsidR="00C9580D" w:rsidRDefault="00C9580D" w:rsidP="00FD1E68">
            <w:pPr>
              <w:rPr>
                <w:rFonts w:eastAsia="MS Mincho"/>
                <w:lang w:eastAsia="ja-JP"/>
              </w:rPr>
            </w:pPr>
            <w:r>
              <w:rPr>
                <w:rFonts w:eastAsia="MS Mincho"/>
                <w:lang w:eastAsia="ja-JP"/>
              </w:rPr>
              <w:t>Pupils withdrawn from SRE lessons</w:t>
            </w:r>
          </w:p>
          <w:p w:rsidR="00C9580D" w:rsidRPr="00D30D43" w:rsidRDefault="00C9580D" w:rsidP="00FD1E68">
            <w:pPr>
              <w:rPr>
                <w:rFonts w:eastAsia="MS Mincho"/>
                <w:lang w:eastAsia="ja-JP"/>
              </w:rPr>
            </w:pPr>
          </w:p>
        </w:tc>
        <w:tc>
          <w:tcPr>
            <w:tcW w:w="3402" w:type="dxa"/>
            <w:vAlign w:val="center"/>
          </w:tcPr>
          <w:p w:rsidR="00C9580D" w:rsidRPr="00A20BDC" w:rsidRDefault="00C9580D" w:rsidP="00CE1A69">
            <w:pPr>
              <w:rPr>
                <w:rFonts w:eastAsia="MS Mincho" w:cs="Arial"/>
                <w:lang w:eastAsia="ja-JP"/>
              </w:rPr>
            </w:pPr>
            <w:r>
              <w:rPr>
                <w:rFonts w:eastAsia="MS Mincho" w:cs="Arial"/>
                <w:lang w:eastAsia="ja-JP"/>
              </w:rPr>
              <w:t xml:space="preserve">School data </w:t>
            </w:r>
          </w:p>
        </w:tc>
        <w:tc>
          <w:tcPr>
            <w:tcW w:w="4820" w:type="dxa"/>
            <w:vMerge/>
          </w:tcPr>
          <w:p w:rsidR="00C9580D" w:rsidRPr="00A20BDC" w:rsidRDefault="00C9580D" w:rsidP="00FD1E68">
            <w:pPr>
              <w:rPr>
                <w:rFonts w:eastAsia="MS Mincho"/>
                <w:lang w:eastAsia="ja-JP"/>
              </w:rPr>
            </w:pPr>
          </w:p>
        </w:tc>
      </w:tr>
      <w:tr w:rsidR="00C9580D" w:rsidRPr="00A20BDC" w:rsidTr="00E956E7">
        <w:tc>
          <w:tcPr>
            <w:tcW w:w="1809" w:type="dxa"/>
            <w:vMerge/>
          </w:tcPr>
          <w:p w:rsidR="00C9580D" w:rsidRPr="00D30D43" w:rsidRDefault="00C9580D" w:rsidP="00D30D43">
            <w:pPr>
              <w:rPr>
                <w:rFonts w:eastAsia="MS Mincho"/>
                <w:b/>
                <w:lang w:eastAsia="ja-JP"/>
              </w:rPr>
            </w:pPr>
          </w:p>
        </w:tc>
        <w:tc>
          <w:tcPr>
            <w:tcW w:w="3969" w:type="dxa"/>
            <w:vAlign w:val="center"/>
          </w:tcPr>
          <w:p w:rsidR="00C9580D" w:rsidRPr="00D30D43" w:rsidRDefault="00C9580D" w:rsidP="00FD1E68">
            <w:pPr>
              <w:rPr>
                <w:rFonts w:eastAsia="MS Mincho"/>
                <w:lang w:eastAsia="ja-JP"/>
              </w:rPr>
            </w:pPr>
            <w:r>
              <w:rPr>
                <w:rFonts w:eastAsia="MS Mincho"/>
                <w:lang w:eastAsia="ja-JP"/>
              </w:rPr>
              <w:t>Qualitative feedback from school nurse</w:t>
            </w:r>
          </w:p>
        </w:tc>
        <w:tc>
          <w:tcPr>
            <w:tcW w:w="3402" w:type="dxa"/>
            <w:vAlign w:val="center"/>
          </w:tcPr>
          <w:p w:rsidR="00C9580D" w:rsidRPr="00A20BDC" w:rsidRDefault="00C9580D" w:rsidP="00CE1A69">
            <w:pPr>
              <w:rPr>
                <w:rFonts w:eastAsia="MS Mincho" w:cs="Arial"/>
                <w:lang w:eastAsia="ja-JP"/>
              </w:rPr>
            </w:pPr>
            <w:r>
              <w:rPr>
                <w:rFonts w:eastAsia="MS Mincho" w:cs="Arial"/>
                <w:lang w:eastAsia="ja-JP"/>
              </w:rPr>
              <w:t>School Nurse</w:t>
            </w:r>
          </w:p>
        </w:tc>
        <w:tc>
          <w:tcPr>
            <w:tcW w:w="4820" w:type="dxa"/>
            <w:vMerge/>
          </w:tcPr>
          <w:p w:rsidR="00C9580D" w:rsidRPr="00A20BDC" w:rsidRDefault="00C9580D" w:rsidP="00FD1E68">
            <w:pPr>
              <w:rPr>
                <w:rFonts w:eastAsia="MS Mincho"/>
                <w:lang w:eastAsia="ja-JP"/>
              </w:rPr>
            </w:pPr>
          </w:p>
        </w:tc>
      </w:tr>
      <w:tr w:rsidR="00C9580D" w:rsidRPr="00A20BDC" w:rsidTr="00E956E7">
        <w:tc>
          <w:tcPr>
            <w:tcW w:w="1809" w:type="dxa"/>
            <w:vMerge w:val="restart"/>
            <w:vAlign w:val="center"/>
          </w:tcPr>
          <w:p w:rsidR="00C9580D" w:rsidRPr="00D30D43" w:rsidRDefault="00C9580D" w:rsidP="00C578C0">
            <w:pPr>
              <w:rPr>
                <w:rFonts w:eastAsia="MS Mincho"/>
                <w:b/>
                <w:lang w:eastAsia="ja-JP"/>
              </w:rPr>
            </w:pPr>
            <w:r>
              <w:rPr>
                <w:rFonts w:eastAsia="MS Mincho"/>
                <w:b/>
                <w:lang w:eastAsia="ja-JP"/>
              </w:rPr>
              <w:t xml:space="preserve">Health protection </w:t>
            </w:r>
          </w:p>
        </w:tc>
        <w:tc>
          <w:tcPr>
            <w:tcW w:w="3969" w:type="dxa"/>
            <w:vAlign w:val="center"/>
          </w:tcPr>
          <w:p w:rsidR="00C9580D" w:rsidRPr="00C578C0" w:rsidRDefault="00FD1E68" w:rsidP="00FD1E68">
            <w:pPr>
              <w:rPr>
                <w:rFonts w:eastAsia="MS Mincho"/>
                <w:lang w:eastAsia="ja-JP"/>
              </w:rPr>
            </w:pPr>
            <w:r>
              <w:rPr>
                <w:rFonts w:cs="Arial"/>
                <w:lang w:eastAsia="en-GB"/>
              </w:rPr>
              <w:t>Number of c</w:t>
            </w:r>
            <w:r w:rsidR="00C9580D" w:rsidRPr="00C578C0">
              <w:rPr>
                <w:rFonts w:cs="Arial"/>
                <w:lang w:eastAsia="en-GB"/>
              </w:rPr>
              <w:t>hildren killed or seriously injured in road traffic accidents</w:t>
            </w:r>
          </w:p>
        </w:tc>
        <w:tc>
          <w:tcPr>
            <w:tcW w:w="3402" w:type="dxa"/>
          </w:tcPr>
          <w:p w:rsidR="00C9580D" w:rsidRPr="00A20BDC" w:rsidRDefault="00C9580D" w:rsidP="00C9580D">
            <w:pPr>
              <w:rPr>
                <w:rFonts w:eastAsia="MS Mincho" w:cs="Arial"/>
                <w:lang w:eastAsia="ja-JP"/>
              </w:rPr>
            </w:pPr>
            <w:r w:rsidRPr="00A20BDC">
              <w:rPr>
                <w:rFonts w:eastAsia="MS Mincho" w:cs="Arial"/>
                <w:lang w:eastAsia="ja-JP"/>
              </w:rPr>
              <w:t>Child Health Profiles</w:t>
            </w:r>
          </w:p>
          <w:p w:rsidR="00C9580D" w:rsidRPr="00A20BDC" w:rsidRDefault="00C9580D" w:rsidP="00D77368">
            <w:pPr>
              <w:rPr>
                <w:rFonts w:eastAsia="MS Mincho" w:cs="Arial"/>
                <w:lang w:eastAsia="ja-JP"/>
              </w:rPr>
            </w:pPr>
          </w:p>
        </w:tc>
        <w:tc>
          <w:tcPr>
            <w:tcW w:w="4820" w:type="dxa"/>
          </w:tcPr>
          <w:p w:rsidR="00C9580D" w:rsidRPr="00FD1E68" w:rsidRDefault="00C9580D" w:rsidP="00FD1E68">
            <w:pPr>
              <w:pStyle w:val="ListParagraph"/>
              <w:numPr>
                <w:ilvl w:val="0"/>
                <w:numId w:val="25"/>
              </w:numPr>
              <w:rPr>
                <w:rFonts w:eastAsia="MS Mincho"/>
                <w:lang w:eastAsia="ja-JP"/>
              </w:rPr>
            </w:pPr>
            <w:r>
              <w:rPr>
                <w:rFonts w:eastAsia="MS Mincho"/>
                <w:lang w:eastAsia="ja-JP"/>
              </w:rPr>
              <w:t xml:space="preserve">Pupils know how to cross the road </w:t>
            </w:r>
            <w:r w:rsidR="003D1F4D">
              <w:rPr>
                <w:rFonts w:eastAsia="MS Mincho"/>
                <w:lang w:eastAsia="ja-JP"/>
              </w:rPr>
              <w:t>safely</w:t>
            </w:r>
          </w:p>
        </w:tc>
      </w:tr>
      <w:tr w:rsidR="00C9580D" w:rsidRPr="00A20BDC" w:rsidTr="00E956E7">
        <w:tc>
          <w:tcPr>
            <w:tcW w:w="1809" w:type="dxa"/>
            <w:vMerge/>
          </w:tcPr>
          <w:p w:rsidR="00C9580D" w:rsidRPr="00D30D43" w:rsidRDefault="00C9580D" w:rsidP="00D30D43">
            <w:pPr>
              <w:rPr>
                <w:rFonts w:eastAsia="MS Mincho"/>
                <w:b/>
                <w:lang w:eastAsia="ja-JP"/>
              </w:rPr>
            </w:pPr>
          </w:p>
        </w:tc>
        <w:tc>
          <w:tcPr>
            <w:tcW w:w="3969" w:type="dxa"/>
            <w:vAlign w:val="center"/>
          </w:tcPr>
          <w:p w:rsidR="00C9580D" w:rsidRPr="00D30D43" w:rsidRDefault="00FD1E68" w:rsidP="00FD1E68">
            <w:pPr>
              <w:rPr>
                <w:rFonts w:eastAsia="MS Mincho"/>
                <w:lang w:eastAsia="ja-JP"/>
              </w:rPr>
            </w:pPr>
            <w:r>
              <w:rPr>
                <w:rFonts w:eastAsia="MS Mincho"/>
                <w:lang w:eastAsia="ja-JP"/>
              </w:rPr>
              <w:t>Uptake of</w:t>
            </w:r>
            <w:r w:rsidR="00C9580D">
              <w:rPr>
                <w:rFonts w:eastAsia="MS Mincho"/>
                <w:lang w:eastAsia="ja-JP"/>
              </w:rPr>
              <w:t xml:space="preserve"> vaccinations</w:t>
            </w:r>
          </w:p>
        </w:tc>
        <w:tc>
          <w:tcPr>
            <w:tcW w:w="3402" w:type="dxa"/>
          </w:tcPr>
          <w:p w:rsidR="00C9580D" w:rsidRDefault="00C9580D" w:rsidP="00D77368">
            <w:pPr>
              <w:rPr>
                <w:rFonts w:eastAsia="MS Mincho" w:cs="Arial"/>
                <w:lang w:eastAsia="ja-JP"/>
              </w:rPr>
            </w:pPr>
            <w:r w:rsidRPr="00A20BDC">
              <w:rPr>
                <w:rFonts w:eastAsia="MS Mincho" w:cs="Arial"/>
                <w:lang w:eastAsia="ja-JP"/>
              </w:rPr>
              <w:t>Child Health Profiles</w:t>
            </w:r>
          </w:p>
          <w:p w:rsidR="00FD1E68" w:rsidRPr="00A20BDC" w:rsidRDefault="00FD1E68" w:rsidP="00D77368">
            <w:pPr>
              <w:rPr>
                <w:rFonts w:eastAsia="MS Mincho" w:cs="Arial"/>
                <w:lang w:eastAsia="ja-JP"/>
              </w:rPr>
            </w:pPr>
            <w:r>
              <w:rPr>
                <w:rFonts w:eastAsia="MS Mincho" w:cs="Arial"/>
                <w:lang w:eastAsia="ja-JP"/>
              </w:rPr>
              <w:t>School Nurse</w:t>
            </w:r>
          </w:p>
        </w:tc>
        <w:tc>
          <w:tcPr>
            <w:tcW w:w="4820" w:type="dxa"/>
          </w:tcPr>
          <w:p w:rsidR="00E956E7" w:rsidRPr="00E956E7" w:rsidRDefault="00E956E7" w:rsidP="00E956E7">
            <w:pPr>
              <w:pStyle w:val="ListParagraph"/>
              <w:numPr>
                <w:ilvl w:val="0"/>
                <w:numId w:val="25"/>
              </w:numPr>
              <w:rPr>
                <w:rFonts w:eastAsia="MS Mincho"/>
                <w:lang w:eastAsia="ja-JP"/>
              </w:rPr>
            </w:pPr>
            <w:r>
              <w:rPr>
                <w:rFonts w:eastAsia="MS Mincho"/>
                <w:lang w:eastAsia="ja-JP"/>
              </w:rPr>
              <w:t>Reception children are up to date with their immunisations</w:t>
            </w:r>
          </w:p>
        </w:tc>
      </w:tr>
    </w:tbl>
    <w:p w:rsidR="004E1F94" w:rsidRDefault="004E1F94" w:rsidP="00507B2E">
      <w:pPr>
        <w:tabs>
          <w:tab w:val="left" w:pos="6240"/>
        </w:tabs>
        <w:rPr>
          <w:b/>
        </w:rPr>
      </w:pPr>
    </w:p>
    <w:p w:rsidR="004E1F94" w:rsidRDefault="004E1F94" w:rsidP="00507B2E">
      <w:pPr>
        <w:tabs>
          <w:tab w:val="left" w:pos="6240"/>
        </w:tabs>
        <w:rPr>
          <w:b/>
        </w:rPr>
      </w:pPr>
    </w:p>
    <w:p w:rsidR="00507B2E" w:rsidRDefault="00507B2E" w:rsidP="00507B2E">
      <w:pPr>
        <w:tabs>
          <w:tab w:val="left" w:pos="6240"/>
        </w:tabs>
        <w:rPr>
          <w:b/>
        </w:rPr>
      </w:pPr>
      <w:r>
        <w:rPr>
          <w:b/>
        </w:rPr>
        <w:t>Resources</w:t>
      </w:r>
      <w:r w:rsidR="00B115FB">
        <w:rPr>
          <w:b/>
        </w:rPr>
        <w:t xml:space="preserve"> for assessing need</w:t>
      </w:r>
    </w:p>
    <w:p w:rsidR="00D30D43" w:rsidRDefault="00D30D43" w:rsidP="006B1F11">
      <w:pPr>
        <w:pStyle w:val="ListParagraph"/>
        <w:numPr>
          <w:ilvl w:val="0"/>
          <w:numId w:val="25"/>
        </w:numPr>
        <w:tabs>
          <w:tab w:val="left" w:pos="6240"/>
        </w:tabs>
      </w:pPr>
      <w:r w:rsidRPr="00D30D43">
        <w:t xml:space="preserve">Healthy Schools Profiles </w:t>
      </w:r>
      <w:r w:rsidR="006B1F11">
        <w:t xml:space="preserve"> </w:t>
      </w:r>
      <w:hyperlink r:id="rId9" w:history="1">
        <w:r w:rsidRPr="0036408A">
          <w:rPr>
            <w:rStyle w:val="Hyperlink"/>
          </w:rPr>
          <w:t>http://atlas.chimat.org.uk/IAS/dataviews/healthyschoolsprofile</w:t>
        </w:r>
      </w:hyperlink>
    </w:p>
    <w:p w:rsidR="00D30D43" w:rsidRDefault="00D30D43" w:rsidP="006B1F11">
      <w:pPr>
        <w:pStyle w:val="ListParagraph"/>
        <w:numPr>
          <w:ilvl w:val="0"/>
          <w:numId w:val="25"/>
        </w:numPr>
        <w:tabs>
          <w:tab w:val="left" w:pos="6240"/>
        </w:tabs>
      </w:pPr>
      <w:r>
        <w:t>Child health Profiles</w:t>
      </w:r>
      <w:r w:rsidR="006B1F11">
        <w:t xml:space="preserve"> </w:t>
      </w:r>
      <w:hyperlink r:id="rId10" w:history="1">
        <w:r w:rsidRPr="0036408A">
          <w:rPr>
            <w:rStyle w:val="Hyperlink"/>
          </w:rPr>
          <w:t>www.chimat.org.uk</w:t>
        </w:r>
      </w:hyperlink>
    </w:p>
    <w:p w:rsidR="00290969" w:rsidRDefault="00FD1E68" w:rsidP="006B1F11">
      <w:pPr>
        <w:pStyle w:val="ListParagraph"/>
        <w:numPr>
          <w:ilvl w:val="0"/>
          <w:numId w:val="25"/>
        </w:numPr>
        <w:tabs>
          <w:tab w:val="left" w:pos="6240"/>
        </w:tabs>
      </w:pPr>
      <w:r>
        <w:t>Local Authority</w:t>
      </w:r>
      <w:r w:rsidR="004E1F94">
        <w:t xml:space="preserve"> Joint Strategic Needs Assessment</w:t>
      </w:r>
      <w:r w:rsidR="00097228">
        <w:t xml:space="preserve"> via Local Authority website</w:t>
      </w:r>
    </w:p>
    <w:p w:rsidR="00F13138" w:rsidRDefault="00647F7A" w:rsidP="00F13138">
      <w:pPr>
        <w:pStyle w:val="ListParagraph"/>
        <w:numPr>
          <w:ilvl w:val="0"/>
          <w:numId w:val="25"/>
        </w:numPr>
        <w:tabs>
          <w:tab w:val="left" w:pos="6240"/>
        </w:tabs>
      </w:pPr>
      <w:r>
        <w:t>P</w:t>
      </w:r>
      <w:r w:rsidR="006255AD">
        <w:t>upil health and wellbeing surveys</w:t>
      </w:r>
      <w:r>
        <w:t xml:space="preserve">, e.g. SHEU </w:t>
      </w:r>
      <w:hyperlink r:id="rId11" w:history="1">
        <w:r w:rsidRPr="00FC552B">
          <w:rPr>
            <w:rStyle w:val="Hyperlink"/>
          </w:rPr>
          <w:t>www.sheu.org.uk</w:t>
        </w:r>
      </w:hyperlink>
      <w:r>
        <w:t xml:space="preserve">; </w:t>
      </w:r>
      <w:r w:rsidR="00F13138">
        <w:t xml:space="preserve">School Wellbeing Survey, Health Education Partnership, </w:t>
      </w:r>
      <w:hyperlink r:id="rId12" w:history="1">
        <w:r w:rsidR="00F13138">
          <w:rPr>
            <w:rStyle w:val="Hyperlink"/>
          </w:rPr>
          <w:t>http://www.healtheducationpartnership.com/consultation/public/</w:t>
        </w:r>
      </w:hyperlink>
    </w:p>
    <w:p w:rsidR="006255AD" w:rsidRDefault="006255AD" w:rsidP="00F13138">
      <w:pPr>
        <w:pStyle w:val="ListParagraph"/>
        <w:tabs>
          <w:tab w:val="left" w:pos="6240"/>
        </w:tabs>
        <w:ind w:left="394"/>
      </w:pPr>
    </w:p>
    <w:p w:rsidR="006B1F11" w:rsidRDefault="006B1F11" w:rsidP="00097228">
      <w:pPr>
        <w:pStyle w:val="ListParagraph"/>
        <w:tabs>
          <w:tab w:val="left" w:pos="6240"/>
        </w:tabs>
        <w:ind w:left="394"/>
      </w:pPr>
    </w:p>
    <w:p w:rsidR="00E956E7" w:rsidRDefault="00E956E7" w:rsidP="00FD1E68">
      <w:pPr>
        <w:tabs>
          <w:tab w:val="left" w:pos="6240"/>
        </w:tabs>
      </w:pPr>
    </w:p>
    <w:p w:rsidR="00AA3214" w:rsidRDefault="00AA3214" w:rsidP="00AA3214">
      <w:pPr>
        <w:tabs>
          <w:tab w:val="left" w:pos="6240"/>
        </w:tabs>
      </w:pPr>
    </w:p>
    <w:p w:rsidR="00EB433F" w:rsidRPr="00E004C1" w:rsidRDefault="00EB433F" w:rsidP="00AA3214">
      <w:pPr>
        <w:tabs>
          <w:tab w:val="left" w:pos="6240"/>
        </w:tabs>
        <w:jc w:val="center"/>
        <w:rPr>
          <w:b/>
          <w:sz w:val="32"/>
          <w:szCs w:val="32"/>
        </w:rPr>
      </w:pPr>
      <w:r w:rsidRPr="00E004C1">
        <w:rPr>
          <w:b/>
          <w:sz w:val="32"/>
          <w:szCs w:val="32"/>
        </w:rPr>
        <w:t xml:space="preserve">Evidence </w:t>
      </w:r>
      <w:r w:rsidR="00146823" w:rsidRPr="00E004C1">
        <w:rPr>
          <w:b/>
          <w:sz w:val="32"/>
          <w:szCs w:val="32"/>
        </w:rPr>
        <w:t xml:space="preserve">summaries </w:t>
      </w:r>
      <w:r w:rsidRPr="00E004C1">
        <w:rPr>
          <w:b/>
          <w:sz w:val="32"/>
          <w:szCs w:val="32"/>
        </w:rPr>
        <w:t xml:space="preserve">for </w:t>
      </w:r>
      <w:r w:rsidR="003E0462" w:rsidRPr="00E004C1">
        <w:rPr>
          <w:b/>
          <w:sz w:val="32"/>
          <w:szCs w:val="32"/>
        </w:rPr>
        <w:t xml:space="preserve">school-based </w:t>
      </w:r>
      <w:r w:rsidRPr="00E004C1">
        <w:rPr>
          <w:b/>
          <w:sz w:val="32"/>
          <w:szCs w:val="32"/>
        </w:rPr>
        <w:t>activities to improve health and wellbeing</w:t>
      </w:r>
    </w:p>
    <w:p w:rsidR="005C117F" w:rsidRDefault="005C117F" w:rsidP="005C117F">
      <w:pPr>
        <w:tabs>
          <w:tab w:val="left" w:pos="6240"/>
        </w:tabs>
        <w:jc w:val="both"/>
        <w:rPr>
          <w:color w:val="333333"/>
          <w:lang w:val="en"/>
        </w:rPr>
      </w:pPr>
    </w:p>
    <w:p w:rsidR="005C117F" w:rsidRPr="005C117F" w:rsidRDefault="005C117F" w:rsidP="005C117F">
      <w:pPr>
        <w:tabs>
          <w:tab w:val="left" w:pos="6240"/>
        </w:tabs>
        <w:jc w:val="both"/>
        <w:rPr>
          <w:color w:val="333333"/>
          <w:lang w:val="en"/>
        </w:rPr>
      </w:pPr>
      <w:r w:rsidRPr="005C117F">
        <w:rPr>
          <w:color w:val="333333"/>
          <w:lang w:val="en"/>
        </w:rPr>
        <w:t xml:space="preserve">Schools should look at what works best to improve their chosen outcomes.  There is good-quality evidence that a whole school approach which incorporates activities to change the school environment rather than just the </w:t>
      </w:r>
      <w:r w:rsidRPr="005C117F">
        <w:rPr>
          <w:color w:val="333333"/>
        </w:rPr>
        <w:t>behaviour</w:t>
      </w:r>
      <w:r w:rsidRPr="005C117F">
        <w:rPr>
          <w:color w:val="333333"/>
          <w:lang w:val="en"/>
        </w:rPr>
        <w:t xml:space="preserve"> of individuals is more effective in improving health, particularly around healthy eating and physical activity.</w:t>
      </w:r>
    </w:p>
    <w:p w:rsidR="00AA3214" w:rsidRPr="00AA3214" w:rsidRDefault="00AA3214" w:rsidP="00FD1E68">
      <w:pPr>
        <w:tabs>
          <w:tab w:val="left" w:pos="6240"/>
        </w:tabs>
        <w:rPr>
          <w:color w:val="333333"/>
          <w:lang w:val="en"/>
        </w:rPr>
      </w:pPr>
    </w:p>
    <w:tbl>
      <w:tblPr>
        <w:tblStyle w:val="TableGrid"/>
        <w:tblW w:w="0" w:type="auto"/>
        <w:tblLayout w:type="fixed"/>
        <w:tblLook w:val="04A0" w:firstRow="1" w:lastRow="0" w:firstColumn="1" w:lastColumn="0" w:noHBand="0" w:noVBand="1"/>
      </w:tblPr>
      <w:tblGrid>
        <w:gridCol w:w="1993"/>
        <w:gridCol w:w="8888"/>
        <w:gridCol w:w="3293"/>
      </w:tblGrid>
      <w:tr w:rsidR="003E0462" w:rsidTr="0030748A">
        <w:trPr>
          <w:tblHeader/>
        </w:trPr>
        <w:tc>
          <w:tcPr>
            <w:tcW w:w="1993" w:type="dxa"/>
            <w:shd w:val="clear" w:color="auto" w:fill="A6A6A6" w:themeFill="background1" w:themeFillShade="A6"/>
          </w:tcPr>
          <w:p w:rsidR="003E0462" w:rsidRPr="003E0462" w:rsidRDefault="0030748A" w:rsidP="00F2571C">
            <w:pPr>
              <w:tabs>
                <w:tab w:val="left" w:pos="6240"/>
              </w:tabs>
              <w:jc w:val="center"/>
              <w:rPr>
                <w:b/>
                <w:color w:val="FFFFFF" w:themeColor="background1"/>
              </w:rPr>
            </w:pPr>
            <w:r>
              <w:rPr>
                <w:b/>
                <w:color w:val="FFFFFF" w:themeColor="background1"/>
              </w:rPr>
              <w:t xml:space="preserve">Area </w:t>
            </w:r>
          </w:p>
        </w:tc>
        <w:tc>
          <w:tcPr>
            <w:tcW w:w="8888" w:type="dxa"/>
            <w:shd w:val="clear" w:color="auto" w:fill="A6A6A6" w:themeFill="background1" w:themeFillShade="A6"/>
          </w:tcPr>
          <w:p w:rsidR="003E0462" w:rsidRPr="00E004C1" w:rsidRDefault="003E0462" w:rsidP="003E0462">
            <w:pPr>
              <w:pStyle w:val="ListParagraph"/>
              <w:tabs>
                <w:tab w:val="left" w:pos="6240"/>
              </w:tabs>
              <w:ind w:left="394"/>
              <w:jc w:val="both"/>
              <w:rPr>
                <w:b/>
                <w:color w:val="FFFFFF" w:themeColor="background1"/>
                <w:lang w:val="en" w:eastAsia="en-GB"/>
              </w:rPr>
            </w:pPr>
            <w:r w:rsidRPr="00E004C1">
              <w:rPr>
                <w:b/>
                <w:color w:val="FFFFFF" w:themeColor="background1"/>
                <w:lang w:val="en" w:eastAsia="en-GB"/>
              </w:rPr>
              <w:t>Summary of evidence</w:t>
            </w:r>
          </w:p>
        </w:tc>
        <w:tc>
          <w:tcPr>
            <w:tcW w:w="3293" w:type="dxa"/>
            <w:shd w:val="clear" w:color="auto" w:fill="A6A6A6" w:themeFill="background1" w:themeFillShade="A6"/>
            <w:vAlign w:val="center"/>
          </w:tcPr>
          <w:p w:rsidR="003E0462" w:rsidRPr="00E004C1" w:rsidRDefault="003E0462" w:rsidP="0030748A">
            <w:pPr>
              <w:pStyle w:val="ListParagraph"/>
              <w:tabs>
                <w:tab w:val="left" w:pos="6240"/>
              </w:tabs>
              <w:ind w:left="394"/>
              <w:rPr>
                <w:b/>
                <w:color w:val="FFFFFF" w:themeColor="background1"/>
                <w:lang w:val="en" w:eastAsia="en-GB"/>
              </w:rPr>
            </w:pPr>
            <w:r w:rsidRPr="00E004C1">
              <w:rPr>
                <w:b/>
                <w:color w:val="FFFFFF" w:themeColor="background1"/>
                <w:lang w:val="en" w:eastAsia="en-GB"/>
              </w:rPr>
              <w:t xml:space="preserve">Resources </w:t>
            </w:r>
          </w:p>
        </w:tc>
      </w:tr>
      <w:tr w:rsidR="00683F4D" w:rsidTr="0030748A">
        <w:tc>
          <w:tcPr>
            <w:tcW w:w="1993" w:type="dxa"/>
            <w:vAlign w:val="center"/>
          </w:tcPr>
          <w:p w:rsidR="00683F4D" w:rsidRDefault="00740BC1" w:rsidP="00740BC1">
            <w:pPr>
              <w:tabs>
                <w:tab w:val="left" w:pos="6240"/>
              </w:tabs>
              <w:rPr>
                <w:b/>
              </w:rPr>
            </w:pPr>
            <w:r>
              <w:rPr>
                <w:b/>
              </w:rPr>
              <w:t>Using Healthy Schools to Improve Attainment</w:t>
            </w:r>
          </w:p>
        </w:tc>
        <w:tc>
          <w:tcPr>
            <w:tcW w:w="8888" w:type="dxa"/>
          </w:tcPr>
          <w:p w:rsidR="00740BC1" w:rsidRDefault="00740BC1" w:rsidP="00740BC1">
            <w:pPr>
              <w:tabs>
                <w:tab w:val="left" w:pos="6240"/>
              </w:tabs>
              <w:jc w:val="both"/>
              <w:rPr>
                <w:color w:val="333333"/>
                <w:lang w:val="en" w:eastAsia="en-GB"/>
              </w:rPr>
            </w:pPr>
            <w:r>
              <w:rPr>
                <w:color w:val="333333"/>
                <w:lang w:val="en" w:eastAsia="en-GB"/>
              </w:rPr>
              <w:t>The impact of poor physical and mental health on learning and academic achievement is well researched and in particular the negative impact of:</w:t>
            </w:r>
          </w:p>
          <w:p w:rsidR="00740BC1" w:rsidRPr="005C117F" w:rsidRDefault="00740BC1" w:rsidP="00740BC1">
            <w:pPr>
              <w:pStyle w:val="ListParagraph"/>
              <w:numPr>
                <w:ilvl w:val="0"/>
                <w:numId w:val="41"/>
              </w:numPr>
              <w:tabs>
                <w:tab w:val="left" w:pos="6240"/>
              </w:tabs>
              <w:jc w:val="both"/>
              <w:rPr>
                <w:color w:val="333333"/>
                <w:lang w:val="en" w:eastAsia="en-GB"/>
              </w:rPr>
            </w:pPr>
            <w:r w:rsidRPr="005C117F">
              <w:rPr>
                <w:color w:val="333333"/>
                <w:lang w:val="en" w:eastAsia="en-GB"/>
              </w:rPr>
              <w:t>Obesity and overweight</w:t>
            </w:r>
          </w:p>
          <w:p w:rsidR="00740BC1" w:rsidRPr="005C117F" w:rsidRDefault="00740BC1" w:rsidP="00740BC1">
            <w:pPr>
              <w:pStyle w:val="ListParagraph"/>
              <w:numPr>
                <w:ilvl w:val="0"/>
                <w:numId w:val="41"/>
              </w:numPr>
              <w:tabs>
                <w:tab w:val="left" w:pos="6240"/>
              </w:tabs>
              <w:jc w:val="both"/>
              <w:rPr>
                <w:color w:val="333333"/>
                <w:lang w:val="en" w:eastAsia="en-GB"/>
              </w:rPr>
            </w:pPr>
            <w:r w:rsidRPr="005C117F">
              <w:rPr>
                <w:color w:val="333333"/>
                <w:lang w:val="en" w:eastAsia="en-GB"/>
              </w:rPr>
              <w:t>Sleep disorders</w:t>
            </w:r>
          </w:p>
          <w:p w:rsidR="00740BC1" w:rsidRPr="005C117F" w:rsidRDefault="00740BC1" w:rsidP="00740BC1">
            <w:pPr>
              <w:pStyle w:val="ListParagraph"/>
              <w:numPr>
                <w:ilvl w:val="0"/>
                <w:numId w:val="41"/>
              </w:numPr>
              <w:tabs>
                <w:tab w:val="left" w:pos="6240"/>
              </w:tabs>
              <w:jc w:val="both"/>
              <w:rPr>
                <w:color w:val="333333"/>
                <w:lang w:val="en" w:eastAsia="en-GB"/>
              </w:rPr>
            </w:pPr>
            <w:r w:rsidRPr="005C117F">
              <w:rPr>
                <w:color w:val="333333"/>
                <w:lang w:val="en" w:eastAsia="en-GB"/>
              </w:rPr>
              <w:t>Poor nutrition and smoking</w:t>
            </w:r>
          </w:p>
          <w:p w:rsidR="0056092F" w:rsidRPr="00740BC1" w:rsidRDefault="00740BC1" w:rsidP="008B6492">
            <w:pPr>
              <w:pStyle w:val="ListParagraph"/>
              <w:numPr>
                <w:ilvl w:val="0"/>
                <w:numId w:val="41"/>
              </w:numPr>
              <w:tabs>
                <w:tab w:val="left" w:pos="6240"/>
              </w:tabs>
              <w:jc w:val="both"/>
              <w:rPr>
                <w:color w:val="333333"/>
                <w:lang w:val="en" w:eastAsia="en-GB"/>
              </w:rPr>
            </w:pPr>
            <w:r w:rsidRPr="005C117F">
              <w:rPr>
                <w:color w:val="333333"/>
                <w:lang w:val="en" w:eastAsia="en-GB"/>
              </w:rPr>
              <w:t xml:space="preserve">Anxiety and depression </w:t>
            </w:r>
          </w:p>
          <w:p w:rsidR="00F620AA" w:rsidRDefault="00740BC1" w:rsidP="008B6492">
            <w:pPr>
              <w:tabs>
                <w:tab w:val="left" w:pos="6240"/>
              </w:tabs>
              <w:jc w:val="both"/>
              <w:rPr>
                <w:color w:val="333333"/>
                <w:lang w:val="en" w:eastAsia="en-GB"/>
              </w:rPr>
            </w:pPr>
            <w:r>
              <w:rPr>
                <w:color w:val="333333"/>
                <w:lang w:val="en" w:eastAsia="en-GB"/>
              </w:rPr>
              <w:t xml:space="preserve">Being a </w:t>
            </w:r>
            <w:r w:rsidR="00035E0D">
              <w:rPr>
                <w:color w:val="333333"/>
                <w:lang w:val="en" w:eastAsia="en-GB"/>
              </w:rPr>
              <w:t>Healthy School</w:t>
            </w:r>
            <w:r w:rsidR="008B6492">
              <w:rPr>
                <w:color w:val="333333"/>
                <w:lang w:val="en" w:eastAsia="en-GB"/>
              </w:rPr>
              <w:t xml:space="preserve"> </w:t>
            </w:r>
            <w:r>
              <w:rPr>
                <w:color w:val="333333"/>
                <w:lang w:val="en" w:eastAsia="en-GB"/>
              </w:rPr>
              <w:t>improves health and educ</w:t>
            </w:r>
            <w:r w:rsidR="00035E0D">
              <w:rPr>
                <w:color w:val="333333"/>
                <w:lang w:val="en" w:eastAsia="en-GB"/>
              </w:rPr>
              <w:t xml:space="preserve">ational outcomes and </w:t>
            </w:r>
            <w:r>
              <w:rPr>
                <w:color w:val="333333"/>
                <w:lang w:val="en" w:eastAsia="en-GB"/>
              </w:rPr>
              <w:t xml:space="preserve">is associated with: </w:t>
            </w:r>
          </w:p>
          <w:p w:rsidR="00740BC1" w:rsidRDefault="00740BC1" w:rsidP="00740BC1">
            <w:pPr>
              <w:pStyle w:val="ListParagraph"/>
              <w:numPr>
                <w:ilvl w:val="0"/>
                <w:numId w:val="25"/>
              </w:numPr>
              <w:tabs>
                <w:tab w:val="left" w:pos="6240"/>
              </w:tabs>
              <w:jc w:val="both"/>
              <w:rPr>
                <w:color w:val="333333"/>
                <w:lang w:val="en" w:eastAsia="en-GB"/>
              </w:rPr>
            </w:pPr>
            <w:r>
              <w:rPr>
                <w:color w:val="333333"/>
                <w:lang w:val="en" w:eastAsia="en-GB"/>
              </w:rPr>
              <w:t xml:space="preserve">Higher </w:t>
            </w:r>
            <w:proofErr w:type="spellStart"/>
            <w:r w:rsidR="00683F4D">
              <w:rPr>
                <w:color w:val="333333"/>
                <w:lang w:val="en" w:eastAsia="en-GB"/>
              </w:rPr>
              <w:t>Ofsted</w:t>
            </w:r>
            <w:proofErr w:type="spellEnd"/>
            <w:r w:rsidR="00683F4D">
              <w:rPr>
                <w:color w:val="333333"/>
                <w:lang w:val="en" w:eastAsia="en-GB"/>
              </w:rPr>
              <w:t xml:space="preserve"> ratings and greater school effectiveness.</w:t>
            </w:r>
          </w:p>
          <w:p w:rsidR="00683F4D" w:rsidRPr="00740BC1" w:rsidRDefault="00740BC1" w:rsidP="00740BC1">
            <w:pPr>
              <w:pStyle w:val="ListParagraph"/>
              <w:numPr>
                <w:ilvl w:val="0"/>
                <w:numId w:val="25"/>
              </w:numPr>
              <w:tabs>
                <w:tab w:val="left" w:pos="6240"/>
              </w:tabs>
              <w:jc w:val="both"/>
              <w:rPr>
                <w:color w:val="333333"/>
                <w:lang w:val="en" w:eastAsia="en-GB"/>
              </w:rPr>
            </w:pPr>
            <w:r>
              <w:rPr>
                <w:color w:val="333333"/>
                <w:lang w:val="en" w:eastAsia="en-GB"/>
              </w:rPr>
              <w:t xml:space="preserve">Lower rates of </w:t>
            </w:r>
            <w:r w:rsidRPr="00740BC1">
              <w:rPr>
                <w:color w:val="333333"/>
                <w:lang w:eastAsia="en-GB"/>
              </w:rPr>
              <w:t>authorised</w:t>
            </w:r>
            <w:r>
              <w:rPr>
                <w:color w:val="333333"/>
                <w:lang w:val="en" w:eastAsia="en-GB"/>
              </w:rPr>
              <w:t xml:space="preserve"> and </w:t>
            </w:r>
            <w:r w:rsidRPr="00740BC1">
              <w:rPr>
                <w:color w:val="333333"/>
                <w:lang w:eastAsia="en-GB"/>
              </w:rPr>
              <w:t>unauthorised</w:t>
            </w:r>
            <w:r>
              <w:rPr>
                <w:color w:val="333333"/>
                <w:lang w:val="en" w:eastAsia="en-GB"/>
              </w:rPr>
              <w:t xml:space="preserve"> absence. </w:t>
            </w:r>
          </w:p>
          <w:p w:rsidR="00740BC1" w:rsidRPr="00740BC1" w:rsidRDefault="00740BC1" w:rsidP="00740BC1">
            <w:pPr>
              <w:pStyle w:val="ListParagraph"/>
              <w:numPr>
                <w:ilvl w:val="0"/>
                <w:numId w:val="25"/>
              </w:numPr>
              <w:tabs>
                <w:tab w:val="left" w:pos="6240"/>
              </w:tabs>
              <w:jc w:val="both"/>
              <w:rPr>
                <w:color w:val="333333"/>
                <w:lang w:val="en" w:eastAsia="en-GB"/>
              </w:rPr>
            </w:pPr>
            <w:r>
              <w:rPr>
                <w:color w:val="333333"/>
                <w:lang w:val="en" w:eastAsia="en-GB"/>
              </w:rPr>
              <w:t xml:space="preserve">Improved pupil learning through improved concentration and confidence.  </w:t>
            </w:r>
          </w:p>
        </w:tc>
        <w:tc>
          <w:tcPr>
            <w:tcW w:w="3293" w:type="dxa"/>
            <w:vAlign w:val="center"/>
          </w:tcPr>
          <w:p w:rsidR="00683F4D" w:rsidRPr="00740BC1" w:rsidRDefault="001F6832" w:rsidP="0030748A">
            <w:pPr>
              <w:pStyle w:val="ListParagraph"/>
              <w:numPr>
                <w:ilvl w:val="0"/>
                <w:numId w:val="25"/>
              </w:numPr>
              <w:tabs>
                <w:tab w:val="left" w:pos="6240"/>
              </w:tabs>
              <w:rPr>
                <w:color w:val="333333"/>
                <w:sz w:val="20"/>
                <w:szCs w:val="20"/>
                <w:lang w:val="en" w:eastAsia="en-GB"/>
              </w:rPr>
            </w:pPr>
            <w:hyperlink r:id="rId13" w:tgtFrame="_blank" w:history="1">
              <w:r w:rsidR="00740BC1" w:rsidRPr="00740BC1">
                <w:rPr>
                  <w:rStyle w:val="Hyperlink"/>
                  <w:rFonts w:cs="Tahoma"/>
                  <w:sz w:val="20"/>
                  <w:szCs w:val="20"/>
                  <w:lang w:eastAsia="en-GB"/>
                </w:rPr>
                <w:t>An Evaluation of the National Healthy Schools Programme:</w:t>
              </w:r>
            </w:hyperlink>
            <w:r w:rsidR="00740BC1" w:rsidRPr="00740BC1">
              <w:rPr>
                <w:rFonts w:cs="Tahoma"/>
                <w:color w:val="000000"/>
                <w:sz w:val="20"/>
                <w:szCs w:val="20"/>
                <w:lang w:eastAsia="en-GB"/>
              </w:rPr>
              <w:t xml:space="preserve"> Interim Report (</w:t>
            </w:r>
            <w:proofErr w:type="spellStart"/>
            <w:r w:rsidR="00740BC1" w:rsidRPr="00740BC1">
              <w:rPr>
                <w:rFonts w:cs="Tahoma"/>
                <w:color w:val="000000"/>
                <w:sz w:val="20"/>
                <w:szCs w:val="20"/>
                <w:lang w:eastAsia="en-GB"/>
              </w:rPr>
              <w:t>NatCen</w:t>
            </w:r>
            <w:proofErr w:type="spellEnd"/>
            <w:r w:rsidR="00740BC1" w:rsidRPr="00740BC1">
              <w:rPr>
                <w:rFonts w:cs="Tahoma"/>
                <w:color w:val="000000"/>
                <w:sz w:val="20"/>
                <w:szCs w:val="20"/>
                <w:lang w:eastAsia="en-GB"/>
              </w:rPr>
              <w:t>, 2009)</w:t>
            </w:r>
          </w:p>
          <w:p w:rsidR="00740BC1" w:rsidRDefault="001F6832" w:rsidP="0030748A">
            <w:pPr>
              <w:pStyle w:val="ListParagraph"/>
              <w:numPr>
                <w:ilvl w:val="0"/>
                <w:numId w:val="25"/>
              </w:numPr>
              <w:tabs>
                <w:tab w:val="left" w:pos="6240"/>
              </w:tabs>
              <w:rPr>
                <w:color w:val="333333"/>
                <w:sz w:val="20"/>
                <w:szCs w:val="20"/>
                <w:lang w:val="en" w:eastAsia="en-GB"/>
              </w:rPr>
            </w:pPr>
            <w:hyperlink r:id="rId14" w:tgtFrame="_blank" w:history="1">
              <w:r w:rsidR="00740BC1" w:rsidRPr="00740BC1">
                <w:rPr>
                  <w:rStyle w:val="Hyperlink"/>
                  <w:rFonts w:cs="Tahoma"/>
                  <w:sz w:val="20"/>
                  <w:szCs w:val="20"/>
                  <w:lang w:eastAsia="en-GB"/>
                </w:rPr>
                <w:t>National Healthy Schools Programme: developing the evidence base</w:t>
              </w:r>
            </w:hyperlink>
            <w:r w:rsidR="00740BC1" w:rsidRPr="00740BC1">
              <w:rPr>
                <w:rFonts w:cs="Tahoma"/>
                <w:color w:val="000000"/>
                <w:sz w:val="20"/>
                <w:szCs w:val="20"/>
                <w:lang w:eastAsia="en-GB"/>
              </w:rPr>
              <w:t xml:space="preserve"> (TCRU, 2009)</w:t>
            </w:r>
          </w:p>
        </w:tc>
      </w:tr>
      <w:tr w:rsidR="006B1F11" w:rsidTr="0030748A">
        <w:tc>
          <w:tcPr>
            <w:tcW w:w="1993" w:type="dxa"/>
            <w:vAlign w:val="center"/>
          </w:tcPr>
          <w:p w:rsidR="006B1F11" w:rsidRDefault="006B1F11" w:rsidP="003E0462">
            <w:pPr>
              <w:tabs>
                <w:tab w:val="left" w:pos="6240"/>
              </w:tabs>
              <w:rPr>
                <w:b/>
              </w:rPr>
            </w:pPr>
          </w:p>
          <w:p w:rsidR="006B1F11" w:rsidRDefault="006B1F11" w:rsidP="003E0462">
            <w:pPr>
              <w:tabs>
                <w:tab w:val="left" w:pos="6240"/>
              </w:tabs>
              <w:rPr>
                <w:color w:val="333333"/>
                <w:lang w:val="en"/>
              </w:rPr>
            </w:pPr>
            <w:r w:rsidRPr="00862A77">
              <w:rPr>
                <w:b/>
              </w:rPr>
              <w:t>Promoting a Healthy Weight</w:t>
            </w:r>
          </w:p>
          <w:p w:rsidR="006B1F11" w:rsidRPr="00862A77" w:rsidRDefault="006B1F11" w:rsidP="003E0462">
            <w:pPr>
              <w:tabs>
                <w:tab w:val="left" w:pos="6240"/>
              </w:tabs>
            </w:pPr>
          </w:p>
        </w:tc>
        <w:tc>
          <w:tcPr>
            <w:tcW w:w="8888" w:type="dxa"/>
          </w:tcPr>
          <w:p w:rsidR="006B1F11" w:rsidRPr="00862A77" w:rsidRDefault="006C2802" w:rsidP="006C2802">
            <w:pPr>
              <w:pStyle w:val="ListParagraph"/>
              <w:numPr>
                <w:ilvl w:val="0"/>
                <w:numId w:val="25"/>
              </w:numPr>
              <w:tabs>
                <w:tab w:val="left" w:pos="6240"/>
              </w:tabs>
              <w:jc w:val="both"/>
              <w:rPr>
                <w:color w:val="333333"/>
                <w:lang w:val="en"/>
              </w:rPr>
            </w:pPr>
            <w:r>
              <w:rPr>
                <w:color w:val="333333"/>
                <w:lang w:val="en" w:eastAsia="en-GB"/>
              </w:rPr>
              <w:t>Include</w:t>
            </w:r>
            <w:r w:rsidR="006B1F11" w:rsidRPr="00862A77">
              <w:rPr>
                <w:color w:val="333333"/>
                <w:lang w:val="en" w:eastAsia="en-GB"/>
              </w:rPr>
              <w:t xml:space="preserve"> healthy eating, physical activity and body image in school curricula</w:t>
            </w:r>
          </w:p>
          <w:p w:rsidR="006B1F11" w:rsidRPr="00862A77" w:rsidRDefault="006C2802" w:rsidP="006C2802">
            <w:pPr>
              <w:pStyle w:val="ListParagraph"/>
              <w:numPr>
                <w:ilvl w:val="0"/>
                <w:numId w:val="25"/>
              </w:numPr>
              <w:tabs>
                <w:tab w:val="left" w:pos="6240"/>
              </w:tabs>
              <w:jc w:val="both"/>
              <w:rPr>
                <w:color w:val="333333"/>
                <w:lang w:val="en" w:eastAsia="en-GB"/>
              </w:rPr>
            </w:pPr>
            <w:r>
              <w:rPr>
                <w:color w:val="333333"/>
                <w:lang w:val="en" w:eastAsia="en-GB"/>
              </w:rPr>
              <w:t>Increase</w:t>
            </w:r>
            <w:r w:rsidR="006B1F11" w:rsidRPr="00862A77">
              <w:rPr>
                <w:color w:val="333333"/>
                <w:lang w:val="en" w:eastAsia="en-GB"/>
              </w:rPr>
              <w:t xml:space="preserve"> opportunity for physical activity and the development of movement skills </w:t>
            </w:r>
          </w:p>
          <w:p w:rsidR="006B1F11" w:rsidRPr="00862A77" w:rsidRDefault="006C2802" w:rsidP="006C2802">
            <w:pPr>
              <w:pStyle w:val="ListParagraph"/>
              <w:numPr>
                <w:ilvl w:val="0"/>
                <w:numId w:val="25"/>
              </w:numPr>
              <w:tabs>
                <w:tab w:val="left" w:pos="6240"/>
              </w:tabs>
              <w:jc w:val="both"/>
              <w:rPr>
                <w:color w:val="333333"/>
                <w:lang w:val="en" w:eastAsia="en-GB"/>
              </w:rPr>
            </w:pPr>
            <w:r>
              <w:rPr>
                <w:color w:val="333333"/>
                <w:lang w:val="en" w:eastAsia="en-GB"/>
              </w:rPr>
              <w:t>Improve</w:t>
            </w:r>
            <w:r w:rsidR="006B1F11" w:rsidRPr="00862A77">
              <w:rPr>
                <w:color w:val="333333"/>
                <w:lang w:val="en" w:eastAsia="en-GB"/>
              </w:rPr>
              <w:t xml:space="preserve"> the nutritional quality of food available throughout the school day</w:t>
            </w:r>
          </w:p>
          <w:p w:rsidR="006B1F11" w:rsidRPr="00862A77" w:rsidRDefault="006C2802" w:rsidP="006C2802">
            <w:pPr>
              <w:pStyle w:val="ListParagraph"/>
              <w:numPr>
                <w:ilvl w:val="0"/>
                <w:numId w:val="25"/>
              </w:numPr>
              <w:tabs>
                <w:tab w:val="left" w:pos="6240"/>
              </w:tabs>
              <w:jc w:val="both"/>
              <w:rPr>
                <w:color w:val="333333"/>
                <w:lang w:val="en" w:eastAsia="en-GB"/>
              </w:rPr>
            </w:pPr>
            <w:r>
              <w:rPr>
                <w:color w:val="333333"/>
                <w:lang w:val="en" w:eastAsia="en-GB"/>
              </w:rPr>
              <w:t>Create</w:t>
            </w:r>
            <w:r w:rsidR="006B1F11">
              <w:rPr>
                <w:color w:val="333333"/>
                <w:lang w:val="en" w:eastAsia="en-GB"/>
              </w:rPr>
              <w:t xml:space="preserve"> environments</w:t>
            </w:r>
            <w:r w:rsidR="006B1F11" w:rsidRPr="00862A77">
              <w:rPr>
                <w:color w:val="333333"/>
                <w:lang w:val="en" w:eastAsia="en-GB"/>
              </w:rPr>
              <w:t xml:space="preserve"> which support healthier food choice and physical activity </w:t>
            </w:r>
          </w:p>
          <w:p w:rsidR="006B1F11" w:rsidRPr="00862A77" w:rsidRDefault="006B1F11" w:rsidP="006C2802">
            <w:pPr>
              <w:pStyle w:val="ListParagraph"/>
              <w:numPr>
                <w:ilvl w:val="0"/>
                <w:numId w:val="25"/>
              </w:numPr>
              <w:tabs>
                <w:tab w:val="left" w:pos="6240"/>
              </w:tabs>
              <w:jc w:val="both"/>
              <w:rPr>
                <w:color w:val="333333"/>
                <w:lang w:val="en"/>
              </w:rPr>
            </w:pPr>
            <w:r w:rsidRPr="00862A77">
              <w:rPr>
                <w:color w:val="333333"/>
                <w:lang w:val="en" w:eastAsia="en-GB"/>
              </w:rPr>
              <w:t>Professional development and capacity building activities which support teachers and other staff as they implement health promotion strategies and activities</w:t>
            </w:r>
          </w:p>
          <w:p w:rsidR="006B1F11" w:rsidRPr="00862A77" w:rsidRDefault="006B1F11" w:rsidP="006C2802">
            <w:pPr>
              <w:pStyle w:val="ListParagraph"/>
              <w:numPr>
                <w:ilvl w:val="0"/>
                <w:numId w:val="25"/>
              </w:numPr>
              <w:tabs>
                <w:tab w:val="left" w:pos="6240"/>
              </w:tabs>
              <w:jc w:val="both"/>
              <w:rPr>
                <w:color w:val="333333"/>
                <w:lang w:val="en"/>
              </w:rPr>
            </w:pPr>
            <w:r w:rsidRPr="00862A77">
              <w:rPr>
                <w:color w:val="333333"/>
                <w:lang w:val="en" w:eastAsia="en-GB"/>
              </w:rPr>
              <w:t>Parent support and home activities that encourage children to be more active, eat more nutritious foods and spend less time in screen-based activities</w:t>
            </w:r>
          </w:p>
        </w:tc>
        <w:tc>
          <w:tcPr>
            <w:tcW w:w="3293" w:type="dxa"/>
            <w:vAlign w:val="center"/>
          </w:tcPr>
          <w:p w:rsidR="00B50BCA" w:rsidRDefault="00B50BCA" w:rsidP="0030748A">
            <w:pPr>
              <w:pStyle w:val="ListParagraph"/>
              <w:numPr>
                <w:ilvl w:val="0"/>
                <w:numId w:val="25"/>
              </w:numPr>
              <w:tabs>
                <w:tab w:val="left" w:pos="6240"/>
              </w:tabs>
              <w:rPr>
                <w:color w:val="333333"/>
                <w:sz w:val="20"/>
                <w:szCs w:val="20"/>
                <w:lang w:val="en" w:eastAsia="en-GB"/>
              </w:rPr>
            </w:pPr>
            <w:r>
              <w:rPr>
                <w:color w:val="333333"/>
                <w:sz w:val="20"/>
                <w:szCs w:val="20"/>
                <w:lang w:val="en" w:eastAsia="en-GB"/>
              </w:rPr>
              <w:t>Preventing childhood obesity</w:t>
            </w:r>
          </w:p>
          <w:p w:rsidR="006B1F11" w:rsidRDefault="001F6832" w:rsidP="0030748A">
            <w:pPr>
              <w:pStyle w:val="ListParagraph"/>
              <w:tabs>
                <w:tab w:val="left" w:pos="6240"/>
              </w:tabs>
              <w:ind w:left="394"/>
              <w:rPr>
                <w:color w:val="333333"/>
                <w:sz w:val="20"/>
                <w:szCs w:val="20"/>
                <w:lang w:val="en" w:eastAsia="en-GB"/>
              </w:rPr>
            </w:pPr>
            <w:hyperlink r:id="rId15" w:history="1">
              <w:r w:rsidR="00C509E5" w:rsidRPr="000107A6">
                <w:rPr>
                  <w:rStyle w:val="Hyperlink"/>
                  <w:sz w:val="20"/>
                  <w:szCs w:val="20"/>
                  <w:lang w:val="en" w:eastAsia="en-GB"/>
                </w:rPr>
                <w:t>http://www.cochrane.org/features/evidence-shows-how-childhood-obesity-can-be-prevented</w:t>
              </w:r>
            </w:hyperlink>
          </w:p>
          <w:p w:rsidR="00C509E5" w:rsidRPr="003E0462" w:rsidRDefault="00C509E5" w:rsidP="0030748A">
            <w:pPr>
              <w:pStyle w:val="ListParagraph"/>
              <w:tabs>
                <w:tab w:val="left" w:pos="6240"/>
              </w:tabs>
              <w:ind w:left="394"/>
              <w:rPr>
                <w:color w:val="333333"/>
                <w:sz w:val="20"/>
                <w:szCs w:val="20"/>
                <w:lang w:val="en" w:eastAsia="en-GB"/>
              </w:rPr>
            </w:pPr>
          </w:p>
        </w:tc>
      </w:tr>
      <w:tr w:rsidR="006B1F11" w:rsidTr="0030748A">
        <w:tc>
          <w:tcPr>
            <w:tcW w:w="1993" w:type="dxa"/>
            <w:vAlign w:val="center"/>
          </w:tcPr>
          <w:p w:rsidR="006B1F11" w:rsidRPr="00862A77" w:rsidRDefault="006B1F11" w:rsidP="003E0462">
            <w:pPr>
              <w:tabs>
                <w:tab w:val="left" w:pos="6240"/>
              </w:tabs>
              <w:rPr>
                <w:b/>
              </w:rPr>
            </w:pPr>
            <w:r w:rsidRPr="00862A77">
              <w:rPr>
                <w:b/>
              </w:rPr>
              <w:t xml:space="preserve">Increasing physical activity and </w:t>
            </w:r>
            <w:r w:rsidR="00AA7AAE">
              <w:rPr>
                <w:b/>
              </w:rPr>
              <w:t xml:space="preserve">reducing </w:t>
            </w:r>
            <w:r w:rsidRPr="00862A77">
              <w:rPr>
                <w:b/>
              </w:rPr>
              <w:t>sedentary behaviour</w:t>
            </w:r>
          </w:p>
        </w:tc>
        <w:tc>
          <w:tcPr>
            <w:tcW w:w="8888" w:type="dxa"/>
          </w:tcPr>
          <w:p w:rsidR="006B1F11" w:rsidRPr="00862A77" w:rsidRDefault="006C2802" w:rsidP="006C2802">
            <w:pPr>
              <w:pStyle w:val="ListParagraph"/>
              <w:numPr>
                <w:ilvl w:val="0"/>
                <w:numId w:val="27"/>
              </w:numPr>
              <w:tabs>
                <w:tab w:val="left" w:pos="6240"/>
              </w:tabs>
              <w:jc w:val="both"/>
            </w:pPr>
            <w:r>
              <w:t>Reduce</w:t>
            </w:r>
            <w:r w:rsidR="006B1F11" w:rsidRPr="00862A77">
              <w:t xml:space="preserve"> time spent sedentary e.g. reducing screen time</w:t>
            </w:r>
          </w:p>
          <w:p w:rsidR="00BA558A" w:rsidRDefault="006C2802" w:rsidP="00BA558A">
            <w:pPr>
              <w:pStyle w:val="ListParagraph"/>
              <w:numPr>
                <w:ilvl w:val="0"/>
                <w:numId w:val="27"/>
              </w:numPr>
              <w:tabs>
                <w:tab w:val="left" w:pos="6240"/>
              </w:tabs>
              <w:jc w:val="both"/>
            </w:pPr>
            <w:r>
              <w:t>Increasing</w:t>
            </w:r>
            <w:r w:rsidR="006B1F11" w:rsidRPr="00862A77">
              <w:t xml:space="preserve"> school-based activity has positive effect </w:t>
            </w:r>
            <w:r w:rsidR="006B1F11">
              <w:t>on activity outside of school</w:t>
            </w:r>
          </w:p>
          <w:p w:rsidR="004D3FA2" w:rsidRPr="004D3FA2" w:rsidRDefault="004D3FA2" w:rsidP="00BA558A">
            <w:pPr>
              <w:pStyle w:val="ListParagraph"/>
              <w:numPr>
                <w:ilvl w:val="0"/>
                <w:numId w:val="27"/>
              </w:numPr>
              <w:tabs>
                <w:tab w:val="left" w:pos="6240"/>
              </w:tabs>
              <w:jc w:val="both"/>
            </w:pPr>
            <w:r w:rsidRPr="004D3FA2">
              <w:rPr>
                <w:rFonts w:cs="Frutiger-Light"/>
                <w:lang w:eastAsia="en-GB"/>
              </w:rPr>
              <w:t>Provide daily opportunities for participation in physically active play</w:t>
            </w:r>
            <w:r w:rsidRPr="00BA558A">
              <w:rPr>
                <w:rFonts w:cs="Arial"/>
                <w:color w:val="000000"/>
                <w:lang w:eastAsia="en-GB"/>
              </w:rPr>
              <w:t xml:space="preserve"> </w:t>
            </w:r>
          </w:p>
          <w:p w:rsidR="004D3FA2" w:rsidRPr="004D3FA2" w:rsidRDefault="004D3FA2" w:rsidP="00BA558A">
            <w:pPr>
              <w:pStyle w:val="ListParagraph"/>
              <w:numPr>
                <w:ilvl w:val="0"/>
                <w:numId w:val="27"/>
              </w:numPr>
              <w:tabs>
                <w:tab w:val="left" w:pos="6240"/>
              </w:tabs>
              <w:jc w:val="both"/>
            </w:pPr>
            <w:r w:rsidRPr="004D3FA2">
              <w:rPr>
                <w:rFonts w:cs="Frutiger-Light"/>
                <w:lang w:eastAsia="en-GB"/>
              </w:rPr>
              <w:t xml:space="preserve">Ensure opportunities, facilities and equipment are available to encourage children to </w:t>
            </w:r>
            <w:r w:rsidRPr="004D3FA2">
              <w:rPr>
                <w:rFonts w:cs="Frutiger-Light"/>
                <w:lang w:eastAsia="en-GB"/>
              </w:rPr>
              <w:lastRenderedPageBreak/>
              <w:t>develop movement skills</w:t>
            </w:r>
          </w:p>
          <w:p w:rsidR="00BA558A" w:rsidRPr="00BA558A" w:rsidRDefault="00BA558A" w:rsidP="00BA558A">
            <w:pPr>
              <w:pStyle w:val="ListParagraph"/>
              <w:numPr>
                <w:ilvl w:val="0"/>
                <w:numId w:val="27"/>
              </w:numPr>
              <w:tabs>
                <w:tab w:val="left" w:pos="6240"/>
              </w:tabs>
              <w:jc w:val="both"/>
            </w:pPr>
            <w:r w:rsidRPr="00BA558A">
              <w:rPr>
                <w:rFonts w:cs="Arial"/>
                <w:color w:val="000000"/>
                <w:lang w:eastAsia="en-GB"/>
              </w:rPr>
              <w:t xml:space="preserve">Make school facilities available to children and young people </w:t>
            </w:r>
            <w:r w:rsidR="004D3FA2">
              <w:rPr>
                <w:rFonts w:cs="Arial"/>
                <w:color w:val="000000"/>
                <w:lang w:eastAsia="en-GB"/>
              </w:rPr>
              <w:t>outside of the school day</w:t>
            </w:r>
          </w:p>
          <w:p w:rsidR="004D3FA2" w:rsidRPr="004D3FA2" w:rsidRDefault="00BA558A" w:rsidP="004D3FA2">
            <w:pPr>
              <w:pStyle w:val="ListParagraph"/>
              <w:numPr>
                <w:ilvl w:val="0"/>
                <w:numId w:val="27"/>
              </w:numPr>
              <w:tabs>
                <w:tab w:val="left" w:pos="6240"/>
              </w:tabs>
              <w:jc w:val="both"/>
            </w:pPr>
            <w:r w:rsidRPr="004D3FA2">
              <w:rPr>
                <w:rFonts w:cs="Arial"/>
                <w:color w:val="000000"/>
                <w:lang w:eastAsia="en-GB"/>
              </w:rPr>
              <w:t xml:space="preserve">Develop multi-component physical activity programmes </w:t>
            </w:r>
          </w:p>
          <w:p w:rsidR="004D3FA2" w:rsidRPr="004D3FA2" w:rsidRDefault="004D3FA2" w:rsidP="004D3FA2">
            <w:pPr>
              <w:pStyle w:val="ListParagraph"/>
              <w:numPr>
                <w:ilvl w:val="0"/>
                <w:numId w:val="27"/>
              </w:numPr>
              <w:tabs>
                <w:tab w:val="left" w:pos="6240"/>
              </w:tabs>
              <w:jc w:val="both"/>
            </w:pPr>
            <w:r w:rsidRPr="004D3FA2">
              <w:rPr>
                <w:rFonts w:cs="Frutiger-Light"/>
                <w:lang w:eastAsia="en-GB"/>
              </w:rPr>
              <w:t xml:space="preserve">Identify local factors that may affect whether or not children and young people are physically active </w:t>
            </w:r>
          </w:p>
          <w:p w:rsidR="00BA558A" w:rsidRPr="004D3FA2" w:rsidRDefault="004D3FA2" w:rsidP="004D3FA2">
            <w:pPr>
              <w:pStyle w:val="ListParagraph"/>
              <w:numPr>
                <w:ilvl w:val="0"/>
                <w:numId w:val="27"/>
              </w:numPr>
              <w:tabs>
                <w:tab w:val="left" w:pos="6240"/>
              </w:tabs>
              <w:jc w:val="both"/>
            </w:pPr>
            <w:r w:rsidRPr="004D3FA2">
              <w:rPr>
                <w:rFonts w:cs="Frutiger-Light"/>
                <w:lang w:eastAsia="en-GB"/>
              </w:rPr>
              <w:t>Find out what type of physical activities children and young people enjoy, based on existing research or local consultation</w:t>
            </w:r>
          </w:p>
          <w:p w:rsidR="004D3FA2" w:rsidRPr="004D3FA2" w:rsidRDefault="004D3FA2" w:rsidP="004D3FA2">
            <w:pPr>
              <w:pStyle w:val="ListParagraph"/>
              <w:numPr>
                <w:ilvl w:val="0"/>
                <w:numId w:val="27"/>
              </w:numPr>
              <w:tabs>
                <w:tab w:val="left" w:pos="6240"/>
              </w:tabs>
              <w:jc w:val="both"/>
            </w:pPr>
            <w:r w:rsidRPr="004D3FA2">
              <w:rPr>
                <w:rFonts w:cs="Frutiger-Light"/>
                <w:lang w:eastAsia="en-GB"/>
              </w:rPr>
              <w:t>Remove locally identified barriers to participation</w:t>
            </w:r>
          </w:p>
        </w:tc>
        <w:tc>
          <w:tcPr>
            <w:tcW w:w="3293" w:type="dxa"/>
            <w:vAlign w:val="center"/>
          </w:tcPr>
          <w:p w:rsidR="003E0462" w:rsidRPr="00546B8E" w:rsidRDefault="003E0462" w:rsidP="0030748A">
            <w:pPr>
              <w:pStyle w:val="ListParagraph"/>
              <w:numPr>
                <w:ilvl w:val="0"/>
                <w:numId w:val="27"/>
              </w:numPr>
              <w:tabs>
                <w:tab w:val="left" w:pos="6240"/>
              </w:tabs>
              <w:rPr>
                <w:sz w:val="20"/>
                <w:szCs w:val="20"/>
              </w:rPr>
            </w:pPr>
            <w:r>
              <w:rPr>
                <w:sz w:val="20"/>
                <w:szCs w:val="20"/>
              </w:rPr>
              <w:lastRenderedPageBreak/>
              <w:t>Pr</w:t>
            </w:r>
            <w:r w:rsidRPr="00546B8E">
              <w:rPr>
                <w:sz w:val="20"/>
                <w:szCs w:val="20"/>
              </w:rPr>
              <w:t>omoting physical activity amongst children and young people</w:t>
            </w:r>
            <w:hyperlink r:id="rId16" w:history="1">
              <w:r w:rsidR="00BA558A" w:rsidRPr="00546B8E">
                <w:rPr>
                  <w:rStyle w:val="Hyperlink"/>
                  <w:sz w:val="20"/>
                  <w:szCs w:val="20"/>
                </w:rPr>
                <w:t>http://www.nice.org.uk/nicemedia/live/11773/42885/42885.PDF</w:t>
              </w:r>
            </w:hyperlink>
          </w:p>
        </w:tc>
      </w:tr>
      <w:tr w:rsidR="006B1F11" w:rsidTr="0030748A">
        <w:tc>
          <w:tcPr>
            <w:tcW w:w="1993" w:type="dxa"/>
            <w:vAlign w:val="center"/>
          </w:tcPr>
          <w:p w:rsidR="006B1F11" w:rsidRPr="003D1F4D" w:rsidRDefault="006C2802" w:rsidP="003E0462">
            <w:pPr>
              <w:tabs>
                <w:tab w:val="left" w:pos="6240"/>
              </w:tabs>
              <w:rPr>
                <w:b/>
              </w:rPr>
            </w:pPr>
            <w:r>
              <w:rPr>
                <w:b/>
              </w:rPr>
              <w:lastRenderedPageBreak/>
              <w:t xml:space="preserve">Improving </w:t>
            </w:r>
            <w:r w:rsidR="006B1F11" w:rsidRPr="003D1F4D">
              <w:rPr>
                <w:b/>
              </w:rPr>
              <w:t xml:space="preserve">Dental Health </w:t>
            </w:r>
          </w:p>
        </w:tc>
        <w:tc>
          <w:tcPr>
            <w:tcW w:w="8888" w:type="dxa"/>
            <w:vAlign w:val="center"/>
          </w:tcPr>
          <w:p w:rsidR="006B1F11" w:rsidRDefault="006C2802" w:rsidP="0030748A">
            <w:pPr>
              <w:pStyle w:val="ListParagraph"/>
              <w:numPr>
                <w:ilvl w:val="0"/>
                <w:numId w:val="28"/>
              </w:numPr>
              <w:tabs>
                <w:tab w:val="left" w:pos="6240"/>
              </w:tabs>
            </w:pPr>
            <w:r>
              <w:t>Reduce</w:t>
            </w:r>
            <w:r w:rsidR="006B1F11">
              <w:t xml:space="preserve"> consumption of sugary drinks and promoting water as a drink</w:t>
            </w:r>
          </w:p>
          <w:p w:rsidR="006B1F11" w:rsidRDefault="006C2802" w:rsidP="0030748A">
            <w:pPr>
              <w:pStyle w:val="ListParagraph"/>
              <w:numPr>
                <w:ilvl w:val="0"/>
                <w:numId w:val="28"/>
              </w:numPr>
              <w:tabs>
                <w:tab w:val="left" w:pos="6240"/>
              </w:tabs>
            </w:pPr>
            <w:r>
              <w:t>Promote f</w:t>
            </w:r>
            <w:r w:rsidR="006B1F11">
              <w:t>luoride varnish</w:t>
            </w:r>
          </w:p>
          <w:p w:rsidR="006C2802" w:rsidRPr="00FD1E68" w:rsidRDefault="006C2802" w:rsidP="0030748A">
            <w:pPr>
              <w:pStyle w:val="ListParagraph"/>
              <w:numPr>
                <w:ilvl w:val="0"/>
                <w:numId w:val="28"/>
              </w:numPr>
              <w:tabs>
                <w:tab w:val="left" w:pos="6240"/>
              </w:tabs>
            </w:pPr>
            <w:r>
              <w:t>Promote f</w:t>
            </w:r>
            <w:r w:rsidR="006B1F11">
              <w:t xml:space="preserve">ruit  juices and smoothies </w:t>
            </w:r>
            <w:r>
              <w:t xml:space="preserve">to be </w:t>
            </w:r>
            <w:r w:rsidR="006B1F11">
              <w:t>drank at meal times and not as a sna</w:t>
            </w:r>
            <w:r>
              <w:t>ck</w:t>
            </w:r>
          </w:p>
        </w:tc>
        <w:tc>
          <w:tcPr>
            <w:tcW w:w="3293" w:type="dxa"/>
            <w:vAlign w:val="center"/>
          </w:tcPr>
          <w:p w:rsidR="006B1F11" w:rsidRPr="003E0462" w:rsidRDefault="001F6832" w:rsidP="0030748A">
            <w:pPr>
              <w:pStyle w:val="ListParagraph"/>
              <w:numPr>
                <w:ilvl w:val="0"/>
                <w:numId w:val="28"/>
              </w:numPr>
              <w:tabs>
                <w:tab w:val="left" w:pos="6240"/>
              </w:tabs>
              <w:rPr>
                <w:sz w:val="20"/>
                <w:szCs w:val="20"/>
              </w:rPr>
            </w:pPr>
            <w:hyperlink r:id="rId17" w:history="1">
              <w:r w:rsidR="00146823" w:rsidRPr="003E0462">
                <w:rPr>
                  <w:rStyle w:val="Hyperlink"/>
                  <w:sz w:val="20"/>
                  <w:szCs w:val="20"/>
                </w:rPr>
                <w:t>http://www.healthscotland.com/uploads/documents/19664-OralHealthAndNutritionGuidance.pdf</w:t>
              </w:r>
            </w:hyperlink>
          </w:p>
          <w:p w:rsidR="00146823" w:rsidRPr="003E0462" w:rsidRDefault="00146823" w:rsidP="0030748A">
            <w:pPr>
              <w:pStyle w:val="ListParagraph"/>
              <w:tabs>
                <w:tab w:val="left" w:pos="6240"/>
              </w:tabs>
              <w:ind w:left="360"/>
              <w:rPr>
                <w:sz w:val="20"/>
                <w:szCs w:val="20"/>
              </w:rPr>
            </w:pPr>
          </w:p>
        </w:tc>
      </w:tr>
      <w:tr w:rsidR="006B1F11" w:rsidTr="0030748A">
        <w:tc>
          <w:tcPr>
            <w:tcW w:w="1993" w:type="dxa"/>
            <w:vAlign w:val="center"/>
          </w:tcPr>
          <w:p w:rsidR="006B1F11" w:rsidRPr="00FD1E68" w:rsidRDefault="006B1F11" w:rsidP="003E0462">
            <w:pPr>
              <w:tabs>
                <w:tab w:val="left" w:pos="6240"/>
              </w:tabs>
            </w:pPr>
            <w:r>
              <w:rPr>
                <w:rFonts w:eastAsia="MS Mincho"/>
                <w:b/>
                <w:lang w:eastAsia="ja-JP"/>
              </w:rPr>
              <w:t xml:space="preserve">Alcohol, </w:t>
            </w:r>
            <w:r w:rsidRPr="00226C6A">
              <w:rPr>
                <w:rFonts w:eastAsia="MS Mincho"/>
                <w:b/>
                <w:lang w:eastAsia="ja-JP"/>
              </w:rPr>
              <w:t>substance misuse</w:t>
            </w:r>
            <w:r>
              <w:rPr>
                <w:rFonts w:eastAsia="MS Mincho"/>
                <w:b/>
                <w:lang w:eastAsia="ja-JP"/>
              </w:rPr>
              <w:t xml:space="preserve"> and smoking</w:t>
            </w:r>
          </w:p>
        </w:tc>
        <w:tc>
          <w:tcPr>
            <w:tcW w:w="8888" w:type="dxa"/>
            <w:vAlign w:val="center"/>
          </w:tcPr>
          <w:p w:rsidR="006B1F11" w:rsidRPr="00146823" w:rsidRDefault="006C2802" w:rsidP="0030748A">
            <w:pPr>
              <w:pStyle w:val="ListParagraph"/>
              <w:numPr>
                <w:ilvl w:val="0"/>
                <w:numId w:val="30"/>
              </w:numPr>
              <w:tabs>
                <w:tab w:val="left" w:pos="6240"/>
              </w:tabs>
            </w:pPr>
            <w:r w:rsidRPr="00146823">
              <w:t>Focus on encouraging children not to drink, delaying the age at which young people start drinking and reducing the harm it can cause among those who do drink</w:t>
            </w:r>
          </w:p>
          <w:p w:rsidR="006C2802" w:rsidRPr="00146823" w:rsidRDefault="006C2802" w:rsidP="0030748A">
            <w:pPr>
              <w:pStyle w:val="ListParagraph"/>
              <w:numPr>
                <w:ilvl w:val="0"/>
                <w:numId w:val="30"/>
              </w:numPr>
              <w:tabs>
                <w:tab w:val="left" w:pos="6240"/>
              </w:tabs>
            </w:pPr>
            <w:r w:rsidRPr="00146823">
              <w:t>Integrated into the curriculum and a whole school approach</w:t>
            </w:r>
          </w:p>
          <w:p w:rsidR="006C2802" w:rsidRPr="00146823" w:rsidRDefault="006C2802" w:rsidP="0030748A">
            <w:pPr>
              <w:pStyle w:val="ListParagraph"/>
              <w:numPr>
                <w:ilvl w:val="0"/>
                <w:numId w:val="30"/>
              </w:numPr>
              <w:tabs>
                <w:tab w:val="left" w:pos="6240"/>
              </w:tabs>
            </w:pPr>
            <w:r w:rsidRPr="00146823">
              <w:t xml:space="preserve">Links and referral to external agencies </w:t>
            </w:r>
          </w:p>
          <w:p w:rsidR="006C2802" w:rsidRPr="00146823" w:rsidRDefault="006C2802" w:rsidP="0030748A">
            <w:pPr>
              <w:pStyle w:val="ListParagraph"/>
              <w:numPr>
                <w:ilvl w:val="0"/>
                <w:numId w:val="30"/>
              </w:numPr>
              <w:tabs>
                <w:tab w:val="left" w:pos="6240"/>
              </w:tabs>
            </w:pPr>
            <w:r w:rsidRPr="00146823">
              <w:t>Include health effects, attitudes and perceptions, role of the media</w:t>
            </w:r>
          </w:p>
          <w:p w:rsidR="006C2802" w:rsidRPr="00146823" w:rsidRDefault="006C2802" w:rsidP="0030748A">
            <w:pPr>
              <w:pStyle w:val="ListParagraph"/>
              <w:numPr>
                <w:ilvl w:val="0"/>
                <w:numId w:val="30"/>
              </w:numPr>
              <w:tabs>
                <w:tab w:val="left" w:pos="6240"/>
              </w:tabs>
            </w:pPr>
            <w:r w:rsidRPr="00146823">
              <w:t>Develop of skills around self-esteem, decision-making assertiveness and coping</w:t>
            </w:r>
          </w:p>
        </w:tc>
        <w:tc>
          <w:tcPr>
            <w:tcW w:w="3293" w:type="dxa"/>
            <w:vAlign w:val="center"/>
          </w:tcPr>
          <w:p w:rsidR="006B1F11" w:rsidRPr="003E0462" w:rsidRDefault="006B1F11" w:rsidP="0030748A">
            <w:pPr>
              <w:pStyle w:val="ListParagraph"/>
              <w:numPr>
                <w:ilvl w:val="0"/>
                <w:numId w:val="30"/>
              </w:numPr>
              <w:autoSpaceDE w:val="0"/>
              <w:autoSpaceDN w:val="0"/>
              <w:adjustRightInd w:val="0"/>
              <w:rPr>
                <w:rFonts w:cs="Frutiger-Light"/>
                <w:color w:val="000000"/>
                <w:sz w:val="20"/>
                <w:szCs w:val="20"/>
                <w:lang w:eastAsia="en-GB"/>
              </w:rPr>
            </w:pPr>
            <w:r w:rsidRPr="003E0462">
              <w:rPr>
                <w:rFonts w:cs="Frutiger-Light"/>
                <w:color w:val="000000"/>
                <w:sz w:val="20"/>
                <w:szCs w:val="20"/>
                <w:lang w:eastAsia="en-GB"/>
              </w:rPr>
              <w:t xml:space="preserve">Interventions in schools to prevent and reduce alcohol use among children and young people. </w:t>
            </w:r>
            <w:hyperlink r:id="rId18" w:history="1">
              <w:r w:rsidR="003E0462" w:rsidRPr="003E0462">
                <w:rPr>
                  <w:rStyle w:val="Hyperlink"/>
                  <w:rFonts w:cs="Frutiger-Light"/>
                  <w:sz w:val="20"/>
                  <w:szCs w:val="20"/>
                  <w:lang w:eastAsia="en-GB"/>
                </w:rPr>
                <w:t>www.nice.org.uk/PH007</w:t>
              </w:r>
            </w:hyperlink>
          </w:p>
          <w:p w:rsidR="006B1F11" w:rsidRPr="00C509E5" w:rsidRDefault="003E0462" w:rsidP="0030748A">
            <w:pPr>
              <w:pStyle w:val="ListParagraph"/>
              <w:numPr>
                <w:ilvl w:val="0"/>
                <w:numId w:val="30"/>
              </w:numPr>
              <w:autoSpaceDE w:val="0"/>
              <w:autoSpaceDN w:val="0"/>
              <w:adjustRightInd w:val="0"/>
              <w:rPr>
                <w:rFonts w:cs="Frutiger-Light"/>
                <w:color w:val="000000"/>
                <w:sz w:val="20"/>
                <w:szCs w:val="20"/>
                <w:lang w:eastAsia="en-GB"/>
              </w:rPr>
            </w:pPr>
            <w:r w:rsidRPr="003E0462">
              <w:rPr>
                <w:rFonts w:cs="Arial"/>
                <w:color w:val="4A4A4A"/>
                <w:kern w:val="36"/>
                <w:sz w:val="20"/>
                <w:szCs w:val="20"/>
              </w:rPr>
              <w:t xml:space="preserve">Preventing the uptake of smoking by children and young people </w:t>
            </w:r>
            <w:hyperlink r:id="rId19" w:history="1">
              <w:r w:rsidRPr="003E0462">
                <w:rPr>
                  <w:rStyle w:val="Hyperlink"/>
                  <w:rFonts w:cs="Arial"/>
                  <w:kern w:val="36"/>
                  <w:sz w:val="20"/>
                  <w:szCs w:val="20"/>
                </w:rPr>
                <w:t>www.nice.org.uk/PH014</w:t>
              </w:r>
            </w:hyperlink>
          </w:p>
        </w:tc>
      </w:tr>
      <w:tr w:rsidR="006B1F11" w:rsidTr="0030748A">
        <w:tc>
          <w:tcPr>
            <w:tcW w:w="1993" w:type="dxa"/>
            <w:vAlign w:val="center"/>
          </w:tcPr>
          <w:p w:rsidR="006B1F11" w:rsidRPr="00142685" w:rsidRDefault="006B1F11" w:rsidP="003E0462">
            <w:pPr>
              <w:tabs>
                <w:tab w:val="left" w:pos="6240"/>
              </w:tabs>
              <w:rPr>
                <w:b/>
              </w:rPr>
            </w:pPr>
            <w:r w:rsidRPr="00142685">
              <w:rPr>
                <w:b/>
              </w:rPr>
              <w:t xml:space="preserve">Improving mental </w:t>
            </w:r>
            <w:r w:rsidR="0030748A">
              <w:rPr>
                <w:b/>
              </w:rPr>
              <w:t xml:space="preserve">and emotional </w:t>
            </w:r>
            <w:r w:rsidRPr="00142685">
              <w:rPr>
                <w:b/>
              </w:rPr>
              <w:t>health and wellbeing</w:t>
            </w:r>
          </w:p>
        </w:tc>
        <w:tc>
          <w:tcPr>
            <w:tcW w:w="8888" w:type="dxa"/>
            <w:vAlign w:val="center"/>
          </w:tcPr>
          <w:p w:rsidR="006C2802" w:rsidRPr="009D716B" w:rsidRDefault="006C2802" w:rsidP="0030748A">
            <w:pPr>
              <w:pStyle w:val="ListParagraph"/>
              <w:numPr>
                <w:ilvl w:val="0"/>
                <w:numId w:val="33"/>
              </w:numPr>
              <w:autoSpaceDE w:val="0"/>
              <w:autoSpaceDN w:val="0"/>
              <w:adjustRightInd w:val="0"/>
              <w:rPr>
                <w:rFonts w:cs="Arial"/>
                <w:color w:val="000000"/>
                <w:lang w:eastAsia="en-GB"/>
              </w:rPr>
            </w:pPr>
            <w:r w:rsidRPr="009D716B">
              <w:rPr>
                <w:rFonts w:cs="Arial"/>
                <w:color w:val="000000"/>
                <w:lang w:eastAsia="en-GB"/>
              </w:rPr>
              <w:t>Training for staff</w:t>
            </w:r>
            <w:r w:rsidR="00146823" w:rsidRPr="009D716B">
              <w:rPr>
                <w:rFonts w:cs="Arial"/>
                <w:color w:val="000000"/>
                <w:lang w:eastAsia="en-GB"/>
              </w:rPr>
              <w:t xml:space="preserve"> in developing and supporting emotionally wellbeing</w:t>
            </w:r>
          </w:p>
          <w:p w:rsidR="00146823" w:rsidRPr="009D716B" w:rsidRDefault="00146823" w:rsidP="0030748A">
            <w:pPr>
              <w:pStyle w:val="ListParagraph"/>
              <w:numPr>
                <w:ilvl w:val="0"/>
                <w:numId w:val="33"/>
              </w:numPr>
              <w:autoSpaceDE w:val="0"/>
              <w:autoSpaceDN w:val="0"/>
              <w:adjustRightInd w:val="0"/>
              <w:rPr>
                <w:rFonts w:cs="Arial"/>
                <w:color w:val="000000"/>
                <w:lang w:eastAsia="en-GB"/>
              </w:rPr>
            </w:pPr>
            <w:r w:rsidRPr="009D716B">
              <w:rPr>
                <w:rFonts w:cs="Arial"/>
                <w:color w:val="000000"/>
                <w:lang w:eastAsia="en-GB"/>
              </w:rPr>
              <w:t>Whole school approach</w:t>
            </w:r>
            <w:r w:rsidR="0030748A" w:rsidRPr="009D716B">
              <w:rPr>
                <w:rFonts w:cs="Arial"/>
                <w:color w:val="000000"/>
                <w:lang w:eastAsia="en-GB"/>
              </w:rPr>
              <w:t xml:space="preserve"> to improving </w:t>
            </w:r>
            <w:r w:rsidR="00695712" w:rsidRPr="009D716B">
              <w:rPr>
                <w:rFonts w:cs="Arial"/>
                <w:color w:val="000000"/>
                <w:lang w:eastAsia="en-GB"/>
              </w:rPr>
              <w:t>mental and emotional health and wellbeing</w:t>
            </w:r>
          </w:p>
          <w:p w:rsidR="006B1F11" w:rsidRPr="009D716B" w:rsidRDefault="00146823" w:rsidP="0030748A">
            <w:pPr>
              <w:pStyle w:val="ListParagraph"/>
              <w:numPr>
                <w:ilvl w:val="0"/>
                <w:numId w:val="33"/>
              </w:numPr>
              <w:tabs>
                <w:tab w:val="left" w:pos="6240"/>
              </w:tabs>
            </w:pPr>
            <w:r w:rsidRPr="009D716B">
              <w:t>Emotionally secure environment which prevents bullying</w:t>
            </w:r>
          </w:p>
          <w:p w:rsidR="00146823" w:rsidRPr="009D716B" w:rsidRDefault="00146823" w:rsidP="0030748A">
            <w:pPr>
              <w:pStyle w:val="ListParagraph"/>
              <w:numPr>
                <w:ilvl w:val="0"/>
                <w:numId w:val="33"/>
              </w:numPr>
              <w:tabs>
                <w:tab w:val="left" w:pos="6240"/>
              </w:tabs>
            </w:pPr>
            <w:r w:rsidRPr="009D716B">
              <w:t>Targeted help for children most at risk</w:t>
            </w:r>
          </w:p>
          <w:p w:rsidR="003E0462" w:rsidRPr="009D716B" w:rsidRDefault="003E0462" w:rsidP="0030748A">
            <w:pPr>
              <w:pStyle w:val="ListParagraph"/>
              <w:numPr>
                <w:ilvl w:val="0"/>
                <w:numId w:val="33"/>
              </w:numPr>
              <w:tabs>
                <w:tab w:val="left" w:pos="6240"/>
              </w:tabs>
            </w:pPr>
            <w:r w:rsidRPr="009D716B">
              <w:t>Support to parents and carers</w:t>
            </w:r>
          </w:p>
          <w:p w:rsidR="00695712" w:rsidRPr="009D716B" w:rsidRDefault="00695712" w:rsidP="0030748A">
            <w:pPr>
              <w:pStyle w:val="ListParagraph"/>
              <w:numPr>
                <w:ilvl w:val="0"/>
                <w:numId w:val="33"/>
              </w:numPr>
              <w:tabs>
                <w:tab w:val="left" w:pos="6240"/>
              </w:tabs>
            </w:pPr>
            <w:r w:rsidRPr="009D716B">
              <w:rPr>
                <w:rFonts w:cs="Arial"/>
                <w:color w:val="000000"/>
                <w:lang w:val="en"/>
              </w:rPr>
              <w:t xml:space="preserve">Bullying prevention </w:t>
            </w:r>
            <w:r w:rsidRPr="009D716B">
              <w:rPr>
                <w:rFonts w:cs="Arial"/>
                <w:color w:val="000000"/>
              </w:rPr>
              <w:t>programmes</w:t>
            </w:r>
            <w:r w:rsidRPr="009D716B">
              <w:rPr>
                <w:rFonts w:cs="Arial"/>
                <w:color w:val="000000"/>
                <w:lang w:val="en"/>
              </w:rPr>
              <w:t xml:space="preserve"> which aim to change the ethos of the school and develop zero tolerance policies</w:t>
            </w:r>
          </w:p>
          <w:p w:rsidR="00695712" w:rsidRPr="00146823" w:rsidRDefault="009D716B" w:rsidP="0030748A">
            <w:pPr>
              <w:pStyle w:val="ListParagraph"/>
              <w:numPr>
                <w:ilvl w:val="0"/>
                <w:numId w:val="33"/>
              </w:numPr>
              <w:tabs>
                <w:tab w:val="left" w:pos="6240"/>
              </w:tabs>
            </w:pPr>
            <w:proofErr w:type="spellStart"/>
            <w:r w:rsidRPr="009D716B">
              <w:rPr>
                <w:rFonts w:cs="Arial"/>
                <w:color w:val="000000"/>
                <w:lang w:val="en"/>
              </w:rPr>
              <w:t>Behaviour</w:t>
            </w:r>
            <w:proofErr w:type="spellEnd"/>
            <w:r w:rsidRPr="009D716B">
              <w:rPr>
                <w:rFonts w:cs="Arial"/>
                <w:color w:val="000000"/>
                <w:lang w:val="en"/>
              </w:rPr>
              <w:t xml:space="preserve"> management </w:t>
            </w:r>
            <w:r w:rsidRPr="009D716B">
              <w:rPr>
                <w:rFonts w:cs="Arial"/>
                <w:color w:val="000000"/>
              </w:rPr>
              <w:t>programmes</w:t>
            </w:r>
            <w:r w:rsidRPr="009D716B">
              <w:rPr>
                <w:rFonts w:cs="Arial"/>
                <w:color w:val="000000"/>
                <w:lang w:val="en"/>
              </w:rPr>
              <w:t xml:space="preserve"> in which teachers are trained in </w:t>
            </w:r>
            <w:r w:rsidRPr="009D716B">
              <w:rPr>
                <w:rFonts w:cs="Arial"/>
                <w:color w:val="000000"/>
              </w:rPr>
              <w:t>behaviour</w:t>
            </w:r>
            <w:r w:rsidRPr="009D716B">
              <w:rPr>
                <w:rFonts w:cs="Arial"/>
                <w:color w:val="000000"/>
                <w:lang w:val="en"/>
              </w:rPr>
              <w:t xml:space="preserve"> management approaches</w:t>
            </w:r>
          </w:p>
        </w:tc>
        <w:tc>
          <w:tcPr>
            <w:tcW w:w="3293" w:type="dxa"/>
            <w:vAlign w:val="center"/>
          </w:tcPr>
          <w:p w:rsidR="003E0462" w:rsidRPr="003E0462" w:rsidRDefault="001F6832" w:rsidP="0030748A">
            <w:pPr>
              <w:pStyle w:val="ListParagraph"/>
              <w:numPr>
                <w:ilvl w:val="0"/>
                <w:numId w:val="30"/>
              </w:numPr>
              <w:tabs>
                <w:tab w:val="left" w:pos="6240"/>
              </w:tabs>
              <w:rPr>
                <w:sz w:val="20"/>
                <w:szCs w:val="20"/>
              </w:rPr>
            </w:pPr>
            <w:hyperlink r:id="rId20" w:tgtFrame="_blank" w:history="1">
              <w:r w:rsidR="006B1F11" w:rsidRPr="003E0462">
                <w:rPr>
                  <w:rFonts w:cs="Arial"/>
                  <w:sz w:val="20"/>
                  <w:szCs w:val="20"/>
                </w:rPr>
                <w:t>Social and emotional wellbeing in primary education</w:t>
              </w:r>
            </w:hyperlink>
            <w:r w:rsidR="006B1F11" w:rsidRPr="003E0462">
              <w:rPr>
                <w:rFonts w:cs="Arial"/>
                <w:sz w:val="20"/>
                <w:szCs w:val="20"/>
              </w:rPr>
              <w:t xml:space="preserve"> </w:t>
            </w:r>
            <w:hyperlink r:id="rId21" w:history="1">
              <w:r w:rsidR="003E0462" w:rsidRPr="003E0462">
                <w:rPr>
                  <w:rStyle w:val="Hyperlink"/>
                  <w:sz w:val="20"/>
                  <w:szCs w:val="20"/>
                </w:rPr>
                <w:t>www.nice.org.uk/PH012</w:t>
              </w:r>
            </w:hyperlink>
          </w:p>
          <w:p w:rsidR="003E0462" w:rsidRPr="00D606B9" w:rsidRDefault="001F6832" w:rsidP="0030748A">
            <w:pPr>
              <w:pStyle w:val="ListParagraph"/>
              <w:numPr>
                <w:ilvl w:val="0"/>
                <w:numId w:val="30"/>
              </w:numPr>
              <w:tabs>
                <w:tab w:val="left" w:pos="6240"/>
              </w:tabs>
              <w:rPr>
                <w:sz w:val="20"/>
                <w:szCs w:val="20"/>
              </w:rPr>
            </w:pPr>
            <w:hyperlink r:id="rId22" w:tgtFrame="_blank" w:history="1">
              <w:r w:rsidR="006B1F11" w:rsidRPr="003E0462">
                <w:rPr>
                  <w:rFonts w:cs="Arial"/>
                  <w:sz w:val="20"/>
                  <w:szCs w:val="20"/>
                </w:rPr>
                <w:t>Social and emotional wellbeing in secondary education</w:t>
              </w:r>
            </w:hyperlink>
            <w:r w:rsidR="003E0462" w:rsidRPr="003E0462">
              <w:rPr>
                <w:rFonts w:cs="Arial"/>
                <w:sz w:val="20"/>
                <w:szCs w:val="20"/>
              </w:rPr>
              <w:t xml:space="preserve"> </w:t>
            </w:r>
            <w:hyperlink r:id="rId23" w:history="1">
              <w:r w:rsidR="00097228" w:rsidRPr="000107A6">
                <w:rPr>
                  <w:rStyle w:val="Hyperlink"/>
                  <w:rFonts w:cs="Arial"/>
                  <w:sz w:val="20"/>
                  <w:szCs w:val="20"/>
                </w:rPr>
                <w:t>www.nice.org.uk/PH020</w:t>
              </w:r>
            </w:hyperlink>
          </w:p>
          <w:p w:rsidR="006B1F11" w:rsidRPr="009D716B" w:rsidRDefault="00D606B9" w:rsidP="0030748A">
            <w:pPr>
              <w:pStyle w:val="ListParagraph"/>
              <w:numPr>
                <w:ilvl w:val="0"/>
                <w:numId w:val="30"/>
              </w:numPr>
              <w:tabs>
                <w:tab w:val="left" w:pos="6240"/>
              </w:tabs>
              <w:rPr>
                <w:rStyle w:val="Hyperlink"/>
                <w:color w:val="auto"/>
                <w:sz w:val="20"/>
                <w:szCs w:val="20"/>
                <w:u w:val="none"/>
              </w:rPr>
            </w:pPr>
            <w:r>
              <w:rPr>
                <w:rFonts w:cs="Arial"/>
                <w:sz w:val="20"/>
                <w:szCs w:val="20"/>
              </w:rPr>
              <w:t xml:space="preserve">Resilience and results: How to improve the mental wellbeing of children in your school </w:t>
            </w:r>
            <w:hyperlink r:id="rId24" w:history="1">
              <w:r w:rsidRPr="00D606B9">
                <w:rPr>
                  <w:rStyle w:val="Hyperlink"/>
                  <w:sz w:val="20"/>
                  <w:szCs w:val="20"/>
                </w:rPr>
                <w:t>http://www.cypmhc.org.uk/media/common/uploads/Final_pdf.pdf</w:t>
              </w:r>
            </w:hyperlink>
          </w:p>
          <w:p w:rsidR="00D606B9" w:rsidRPr="009D716B" w:rsidRDefault="009D716B" w:rsidP="009D716B">
            <w:pPr>
              <w:pStyle w:val="ListParagraph"/>
              <w:numPr>
                <w:ilvl w:val="0"/>
                <w:numId w:val="30"/>
              </w:numPr>
              <w:tabs>
                <w:tab w:val="left" w:pos="6240"/>
              </w:tabs>
              <w:rPr>
                <w:sz w:val="20"/>
                <w:szCs w:val="20"/>
              </w:rPr>
            </w:pPr>
            <w:r>
              <w:rPr>
                <w:rStyle w:val="Hyperlink"/>
                <w:color w:val="auto"/>
                <w:sz w:val="20"/>
                <w:szCs w:val="20"/>
                <w:u w:val="none"/>
              </w:rPr>
              <w:t>Faculty of Public Health School Mental Health Promotion</w:t>
            </w:r>
            <w:hyperlink r:id="rId25" w:history="1">
              <w:r w:rsidRPr="009D716B">
                <w:rPr>
                  <w:rStyle w:val="Hyperlink"/>
                  <w:sz w:val="20"/>
                  <w:szCs w:val="20"/>
                </w:rPr>
                <w:t>http://www.fph.org.uk</w:t>
              </w:r>
              <w:r w:rsidRPr="009D716B">
                <w:rPr>
                  <w:rStyle w:val="Hyperlink"/>
                  <w:sz w:val="20"/>
                  <w:szCs w:val="20"/>
                </w:rPr>
                <w:lastRenderedPageBreak/>
                <w:t>/school_mental_health_promotion</w:t>
              </w:r>
            </w:hyperlink>
          </w:p>
          <w:p w:rsidR="009D716B" w:rsidRPr="009D716B" w:rsidRDefault="009D716B" w:rsidP="009D716B">
            <w:pPr>
              <w:pStyle w:val="ListParagraph"/>
              <w:numPr>
                <w:ilvl w:val="0"/>
                <w:numId w:val="30"/>
              </w:numPr>
              <w:tabs>
                <w:tab w:val="left" w:pos="6240"/>
              </w:tabs>
              <w:rPr>
                <w:sz w:val="20"/>
                <w:szCs w:val="20"/>
              </w:rPr>
            </w:pPr>
          </w:p>
        </w:tc>
      </w:tr>
      <w:tr w:rsidR="00C509E5" w:rsidTr="0030748A">
        <w:tc>
          <w:tcPr>
            <w:tcW w:w="1993" w:type="dxa"/>
            <w:vAlign w:val="center"/>
          </w:tcPr>
          <w:p w:rsidR="00C509E5" w:rsidRPr="00142685" w:rsidRDefault="00C509E5" w:rsidP="003E0462">
            <w:pPr>
              <w:tabs>
                <w:tab w:val="left" w:pos="6240"/>
              </w:tabs>
              <w:rPr>
                <w:b/>
              </w:rPr>
            </w:pPr>
            <w:r>
              <w:rPr>
                <w:b/>
              </w:rPr>
              <w:lastRenderedPageBreak/>
              <w:t>Sexual health and positive relationships</w:t>
            </w:r>
          </w:p>
        </w:tc>
        <w:tc>
          <w:tcPr>
            <w:tcW w:w="8888" w:type="dxa"/>
            <w:vAlign w:val="center"/>
          </w:tcPr>
          <w:p w:rsidR="00A36812" w:rsidRPr="00A36812" w:rsidRDefault="00A36812" w:rsidP="0030748A">
            <w:pPr>
              <w:pStyle w:val="Pa2"/>
              <w:numPr>
                <w:ilvl w:val="0"/>
                <w:numId w:val="35"/>
              </w:numPr>
              <w:rPr>
                <w:rFonts w:ascii="Foundry Form Sans" w:hAnsi="Foundry Form Sans" w:cs="PZVGFR+Frutiger-Light"/>
                <w:color w:val="000000"/>
              </w:rPr>
            </w:pPr>
            <w:r w:rsidRPr="00A36812">
              <w:rPr>
                <w:rFonts w:ascii="Foundry Form Sans" w:hAnsi="Foundry Form Sans" w:cs="PZVGFR+Frutiger-Light"/>
                <w:color w:val="000000"/>
              </w:rPr>
              <w:t>Focus on reducing sexual behaviours that lead to unintended pregnancy or HIV/STIs</w:t>
            </w:r>
          </w:p>
          <w:p w:rsidR="00A36812" w:rsidRPr="00A36812" w:rsidRDefault="00A36812" w:rsidP="0030748A">
            <w:pPr>
              <w:pStyle w:val="Pa2"/>
              <w:numPr>
                <w:ilvl w:val="0"/>
                <w:numId w:val="35"/>
              </w:numPr>
              <w:rPr>
                <w:rFonts w:ascii="Foundry Form Sans" w:hAnsi="Foundry Form Sans" w:cs="PZVGFR+Frutiger-Light"/>
                <w:color w:val="000000"/>
              </w:rPr>
            </w:pPr>
            <w:r w:rsidRPr="00A36812">
              <w:rPr>
                <w:rFonts w:ascii="Foundry Form Sans" w:hAnsi="Foundry Form Sans" w:cs="PZVGFR+Frutiger-Light"/>
                <w:color w:val="000000"/>
              </w:rPr>
              <w:t>Based on theory, identify specific sexual antecedents to be targeted</w:t>
            </w:r>
          </w:p>
          <w:p w:rsidR="00A36812" w:rsidRPr="00A36812" w:rsidRDefault="00A36812" w:rsidP="0030748A">
            <w:pPr>
              <w:pStyle w:val="Pa2"/>
              <w:numPr>
                <w:ilvl w:val="0"/>
                <w:numId w:val="35"/>
              </w:numPr>
              <w:rPr>
                <w:rFonts w:ascii="Foundry Form Sans" w:hAnsi="Foundry Form Sans" w:cs="PZVGFR+Frutiger-Light"/>
                <w:color w:val="000000"/>
              </w:rPr>
            </w:pPr>
            <w:r w:rsidRPr="00A36812">
              <w:rPr>
                <w:rFonts w:ascii="Foundry Form Sans" w:hAnsi="Foundry Form Sans" w:cs="PZVGFR+Frutiger-Light"/>
                <w:color w:val="000000"/>
              </w:rPr>
              <w:t>Clear messages about abstaining from sex and/or using contraception</w:t>
            </w:r>
          </w:p>
          <w:p w:rsidR="00A36812" w:rsidRPr="00A36812" w:rsidRDefault="00A36812" w:rsidP="0030748A">
            <w:pPr>
              <w:pStyle w:val="Pa2"/>
              <w:numPr>
                <w:ilvl w:val="0"/>
                <w:numId w:val="35"/>
              </w:numPr>
              <w:rPr>
                <w:rFonts w:ascii="Foundry Form Sans" w:hAnsi="Foundry Form Sans" w:cs="PZVGFR+Frutiger-Light"/>
                <w:color w:val="000000"/>
              </w:rPr>
            </w:pPr>
            <w:r w:rsidRPr="00A36812">
              <w:rPr>
                <w:rFonts w:ascii="Foundry Form Sans" w:hAnsi="Foundry Form Sans" w:cs="PZVGFR+Frutiger-Light"/>
                <w:color w:val="000000"/>
              </w:rPr>
              <w:t>Information about risks of sex and ways to avoid intercourse or protect against pregnancy and STIs</w:t>
            </w:r>
          </w:p>
          <w:p w:rsidR="00A36812" w:rsidRPr="00A36812" w:rsidRDefault="00A36812" w:rsidP="0030748A">
            <w:pPr>
              <w:pStyle w:val="Pa2"/>
              <w:numPr>
                <w:ilvl w:val="0"/>
                <w:numId w:val="35"/>
              </w:numPr>
              <w:rPr>
                <w:rFonts w:ascii="Foundry Form Sans" w:hAnsi="Foundry Form Sans" w:cs="PZVGFR+Frutiger-Light"/>
                <w:color w:val="000000"/>
              </w:rPr>
            </w:pPr>
            <w:r w:rsidRPr="00A36812">
              <w:rPr>
                <w:rFonts w:ascii="Foundry Form Sans" w:hAnsi="Foundry Form Sans" w:cs="PZVGFR+Frutiger-Light"/>
                <w:color w:val="000000"/>
              </w:rPr>
              <w:t>Activities to resist social pressures</w:t>
            </w:r>
          </w:p>
          <w:p w:rsidR="00A36812" w:rsidRPr="00A36812" w:rsidRDefault="00A36812" w:rsidP="0030748A">
            <w:pPr>
              <w:pStyle w:val="Pa2"/>
              <w:numPr>
                <w:ilvl w:val="0"/>
                <w:numId w:val="35"/>
              </w:numPr>
              <w:rPr>
                <w:rFonts w:ascii="Foundry Form Sans" w:hAnsi="Foundry Form Sans" w:cs="PZVGFR+Frutiger-Light"/>
                <w:color w:val="000000"/>
              </w:rPr>
            </w:pPr>
            <w:r w:rsidRPr="00A36812">
              <w:rPr>
                <w:rFonts w:ascii="Foundry Form Sans" w:hAnsi="Foundry Form Sans" w:cs="PZVGFR+Frutiger-Light"/>
                <w:color w:val="000000"/>
              </w:rPr>
              <w:t>Examples of, and practice with, communication, negotiation and refusal skills</w:t>
            </w:r>
          </w:p>
          <w:p w:rsidR="00A36812" w:rsidRPr="00A36812" w:rsidRDefault="00A36812" w:rsidP="0030748A">
            <w:pPr>
              <w:pStyle w:val="Pa2"/>
              <w:numPr>
                <w:ilvl w:val="0"/>
                <w:numId w:val="35"/>
              </w:numPr>
              <w:rPr>
                <w:rFonts w:ascii="Foundry Form Sans" w:hAnsi="Foundry Form Sans" w:cs="PZVGFR+Frutiger-Light"/>
                <w:color w:val="000000"/>
              </w:rPr>
            </w:pPr>
            <w:r w:rsidRPr="00A36812">
              <w:rPr>
                <w:rFonts w:ascii="Foundry Form Sans" w:hAnsi="Foundry Form Sans" w:cs="PZVGFR+Frutiger-Light"/>
                <w:color w:val="000000"/>
              </w:rPr>
              <w:t>Participatory teaching methods</w:t>
            </w:r>
          </w:p>
          <w:p w:rsidR="00A36812" w:rsidRPr="00A36812" w:rsidRDefault="00A36812" w:rsidP="0030748A">
            <w:pPr>
              <w:pStyle w:val="Pa2"/>
              <w:numPr>
                <w:ilvl w:val="0"/>
                <w:numId w:val="35"/>
              </w:numPr>
              <w:rPr>
                <w:rFonts w:ascii="Foundry Form Sans" w:hAnsi="Foundry Form Sans" w:cs="PZVGFR+Frutiger-Light"/>
                <w:color w:val="000000"/>
              </w:rPr>
            </w:pPr>
            <w:r w:rsidRPr="00A36812">
              <w:rPr>
                <w:rFonts w:ascii="Foundry Form Sans" w:hAnsi="Foundry Form Sans" w:cs="PZVGFR+Frutiger-Light"/>
                <w:color w:val="000000"/>
              </w:rPr>
              <w:t>Goals, teaching methods and materials that match the group</w:t>
            </w:r>
          </w:p>
          <w:p w:rsidR="00A36812" w:rsidRPr="00A36812" w:rsidRDefault="00A36812" w:rsidP="0030748A">
            <w:pPr>
              <w:pStyle w:val="Pa2"/>
              <w:numPr>
                <w:ilvl w:val="0"/>
                <w:numId w:val="35"/>
              </w:numPr>
              <w:rPr>
                <w:rFonts w:ascii="Foundry Form Sans" w:hAnsi="Foundry Form Sans" w:cs="PZVGFR+Frutiger-Light"/>
                <w:color w:val="000000"/>
              </w:rPr>
            </w:pPr>
            <w:r w:rsidRPr="00A36812">
              <w:rPr>
                <w:rFonts w:ascii="Foundry Form Sans" w:hAnsi="Foundry Form Sans" w:cs="PZVGFR+Frutiger-Light"/>
                <w:color w:val="000000"/>
              </w:rPr>
              <w:t>Adequate and substantial duration</w:t>
            </w:r>
          </w:p>
          <w:p w:rsidR="00A36812" w:rsidRPr="00A36812" w:rsidRDefault="00A36812" w:rsidP="0030748A">
            <w:pPr>
              <w:pStyle w:val="ListParagraph"/>
              <w:numPr>
                <w:ilvl w:val="0"/>
                <w:numId w:val="35"/>
              </w:numPr>
              <w:autoSpaceDE w:val="0"/>
              <w:autoSpaceDN w:val="0"/>
              <w:adjustRightInd w:val="0"/>
              <w:rPr>
                <w:rFonts w:cs="Arial"/>
                <w:color w:val="000000"/>
                <w:lang w:eastAsia="en-GB"/>
              </w:rPr>
            </w:pPr>
            <w:r w:rsidRPr="00A36812">
              <w:rPr>
                <w:rFonts w:cs="PZVGFR+Frutiger-Light"/>
                <w:color w:val="000000"/>
              </w:rPr>
              <w:t>Led by those who believe in the programme and receive training.</w:t>
            </w:r>
          </w:p>
        </w:tc>
        <w:tc>
          <w:tcPr>
            <w:tcW w:w="3293" w:type="dxa"/>
            <w:vAlign w:val="center"/>
          </w:tcPr>
          <w:p w:rsidR="00A36812" w:rsidRPr="00A36812" w:rsidRDefault="00A36812" w:rsidP="0030748A">
            <w:pPr>
              <w:pStyle w:val="ListParagraph"/>
              <w:numPr>
                <w:ilvl w:val="0"/>
                <w:numId w:val="35"/>
              </w:numPr>
              <w:tabs>
                <w:tab w:val="left" w:pos="6240"/>
              </w:tabs>
              <w:rPr>
                <w:sz w:val="20"/>
                <w:szCs w:val="20"/>
              </w:rPr>
            </w:pPr>
            <w:r w:rsidRPr="00A36812">
              <w:rPr>
                <w:sz w:val="20"/>
                <w:szCs w:val="20"/>
              </w:rPr>
              <w:t xml:space="preserve">Teenage Pregnancy Overview of the evidence </w:t>
            </w:r>
          </w:p>
          <w:p w:rsidR="00C509E5" w:rsidRDefault="001F6832" w:rsidP="0030748A">
            <w:pPr>
              <w:pStyle w:val="ListParagraph"/>
              <w:tabs>
                <w:tab w:val="left" w:pos="6240"/>
              </w:tabs>
              <w:ind w:left="360"/>
              <w:rPr>
                <w:rStyle w:val="Hyperlink"/>
                <w:sz w:val="20"/>
                <w:szCs w:val="20"/>
              </w:rPr>
            </w:pPr>
            <w:hyperlink r:id="rId26" w:history="1">
              <w:r w:rsidR="00A36812" w:rsidRPr="00F00416">
                <w:rPr>
                  <w:rStyle w:val="Hyperlink"/>
                  <w:sz w:val="20"/>
                  <w:szCs w:val="20"/>
                </w:rPr>
                <w:t>http://www.nice.org.uk/niceMedia/documents/teenpreg_evidence_overview.pdf</w:t>
              </w:r>
            </w:hyperlink>
          </w:p>
          <w:p w:rsidR="00BA558A" w:rsidRDefault="00BA558A" w:rsidP="0030748A">
            <w:pPr>
              <w:pStyle w:val="ListParagraph"/>
              <w:numPr>
                <w:ilvl w:val="0"/>
                <w:numId w:val="35"/>
              </w:numPr>
              <w:tabs>
                <w:tab w:val="left" w:pos="6240"/>
              </w:tabs>
              <w:rPr>
                <w:rStyle w:val="Hyperlink"/>
                <w:color w:val="auto"/>
                <w:sz w:val="20"/>
                <w:szCs w:val="20"/>
                <w:u w:val="none"/>
              </w:rPr>
            </w:pPr>
            <w:r w:rsidRPr="00BA558A">
              <w:rPr>
                <w:rStyle w:val="Hyperlink"/>
                <w:color w:val="auto"/>
                <w:sz w:val="20"/>
                <w:szCs w:val="20"/>
                <w:u w:val="none"/>
              </w:rPr>
              <w:t>10 Principle</w:t>
            </w:r>
            <w:r>
              <w:rPr>
                <w:rStyle w:val="Hyperlink"/>
                <w:color w:val="auto"/>
                <w:sz w:val="20"/>
                <w:szCs w:val="20"/>
                <w:u w:val="none"/>
              </w:rPr>
              <w:t>s</w:t>
            </w:r>
            <w:r w:rsidRPr="00BA558A">
              <w:rPr>
                <w:rStyle w:val="Hyperlink"/>
                <w:color w:val="auto"/>
                <w:sz w:val="20"/>
                <w:szCs w:val="20"/>
                <w:u w:val="none"/>
              </w:rPr>
              <w:t xml:space="preserve"> of</w:t>
            </w:r>
            <w:r>
              <w:rPr>
                <w:rStyle w:val="Hyperlink"/>
                <w:color w:val="auto"/>
                <w:sz w:val="20"/>
                <w:szCs w:val="20"/>
                <w:u w:val="none"/>
              </w:rPr>
              <w:t xml:space="preserve"> Good PSHE Provision </w:t>
            </w:r>
            <w:hyperlink r:id="rId27" w:history="1">
              <w:r w:rsidRPr="0026069D">
                <w:rPr>
                  <w:rStyle w:val="Hyperlink"/>
                  <w:sz w:val="20"/>
                  <w:szCs w:val="20"/>
                </w:rPr>
                <w:t>http://www.pshe-association.org.uk/content.aspx?CategoryID=1156</w:t>
              </w:r>
            </w:hyperlink>
          </w:p>
          <w:p w:rsidR="00BA558A" w:rsidRPr="00BA558A" w:rsidRDefault="00BA558A" w:rsidP="0030748A">
            <w:pPr>
              <w:pStyle w:val="ListParagraph"/>
              <w:tabs>
                <w:tab w:val="left" w:pos="6240"/>
              </w:tabs>
              <w:ind w:left="360"/>
              <w:rPr>
                <w:rStyle w:val="Hyperlink"/>
                <w:color w:val="auto"/>
                <w:sz w:val="20"/>
                <w:szCs w:val="20"/>
                <w:u w:val="none"/>
              </w:rPr>
            </w:pPr>
          </w:p>
          <w:p w:rsidR="00BA558A" w:rsidRDefault="00BA558A" w:rsidP="0030748A">
            <w:pPr>
              <w:pStyle w:val="ListParagraph"/>
              <w:tabs>
                <w:tab w:val="left" w:pos="6240"/>
              </w:tabs>
              <w:ind w:left="360"/>
              <w:rPr>
                <w:rStyle w:val="Hyperlink"/>
                <w:sz w:val="20"/>
                <w:szCs w:val="20"/>
              </w:rPr>
            </w:pPr>
          </w:p>
          <w:p w:rsidR="00BA558A" w:rsidRDefault="00BA558A" w:rsidP="0030748A">
            <w:pPr>
              <w:pStyle w:val="ListParagraph"/>
              <w:tabs>
                <w:tab w:val="left" w:pos="6240"/>
              </w:tabs>
              <w:ind w:left="360"/>
              <w:rPr>
                <w:sz w:val="20"/>
                <w:szCs w:val="20"/>
              </w:rPr>
            </w:pPr>
          </w:p>
          <w:p w:rsidR="00A36812" w:rsidRPr="003E0462" w:rsidRDefault="00A36812" w:rsidP="0030748A">
            <w:pPr>
              <w:pStyle w:val="ListParagraph"/>
              <w:tabs>
                <w:tab w:val="left" w:pos="6240"/>
              </w:tabs>
              <w:ind w:left="360"/>
              <w:rPr>
                <w:sz w:val="20"/>
                <w:szCs w:val="20"/>
              </w:rPr>
            </w:pPr>
          </w:p>
        </w:tc>
      </w:tr>
    </w:tbl>
    <w:p w:rsidR="0030748A" w:rsidRDefault="0030748A" w:rsidP="00BA558A">
      <w:pPr>
        <w:tabs>
          <w:tab w:val="left" w:pos="6240"/>
        </w:tabs>
        <w:jc w:val="center"/>
        <w:rPr>
          <w:b/>
          <w:sz w:val="28"/>
          <w:szCs w:val="28"/>
        </w:rPr>
      </w:pPr>
    </w:p>
    <w:p w:rsidR="0030748A" w:rsidRDefault="0030748A" w:rsidP="00BA558A">
      <w:pPr>
        <w:tabs>
          <w:tab w:val="left" w:pos="6240"/>
        </w:tabs>
        <w:jc w:val="center"/>
        <w:rPr>
          <w:b/>
          <w:sz w:val="28"/>
          <w:szCs w:val="28"/>
        </w:rPr>
      </w:pPr>
    </w:p>
    <w:p w:rsidR="0030748A" w:rsidRDefault="0030748A" w:rsidP="00BA558A">
      <w:pPr>
        <w:tabs>
          <w:tab w:val="left" w:pos="6240"/>
        </w:tabs>
        <w:jc w:val="center"/>
        <w:rPr>
          <w:b/>
          <w:sz w:val="28"/>
          <w:szCs w:val="28"/>
        </w:rPr>
      </w:pPr>
    </w:p>
    <w:p w:rsidR="0030748A" w:rsidRDefault="0030748A" w:rsidP="00BA558A">
      <w:pPr>
        <w:tabs>
          <w:tab w:val="left" w:pos="6240"/>
        </w:tabs>
        <w:jc w:val="center"/>
        <w:rPr>
          <w:b/>
          <w:sz w:val="28"/>
          <w:szCs w:val="28"/>
        </w:rPr>
      </w:pPr>
    </w:p>
    <w:p w:rsidR="0030748A" w:rsidRDefault="0030748A" w:rsidP="00BA558A">
      <w:pPr>
        <w:tabs>
          <w:tab w:val="left" w:pos="6240"/>
        </w:tabs>
        <w:jc w:val="center"/>
        <w:rPr>
          <w:b/>
          <w:sz w:val="28"/>
          <w:szCs w:val="28"/>
        </w:rPr>
      </w:pPr>
    </w:p>
    <w:p w:rsidR="0030748A" w:rsidRDefault="0030748A" w:rsidP="00BA558A">
      <w:pPr>
        <w:tabs>
          <w:tab w:val="left" w:pos="6240"/>
        </w:tabs>
        <w:jc w:val="center"/>
        <w:rPr>
          <w:b/>
          <w:sz w:val="28"/>
          <w:szCs w:val="28"/>
        </w:rPr>
      </w:pPr>
    </w:p>
    <w:p w:rsidR="0030748A" w:rsidRDefault="0030748A" w:rsidP="00BA558A">
      <w:pPr>
        <w:tabs>
          <w:tab w:val="left" w:pos="6240"/>
        </w:tabs>
        <w:jc w:val="center"/>
        <w:rPr>
          <w:b/>
          <w:sz w:val="28"/>
          <w:szCs w:val="28"/>
        </w:rPr>
      </w:pPr>
    </w:p>
    <w:p w:rsidR="0030748A" w:rsidRDefault="0030748A" w:rsidP="00BA558A">
      <w:pPr>
        <w:tabs>
          <w:tab w:val="left" w:pos="6240"/>
        </w:tabs>
        <w:jc w:val="center"/>
        <w:rPr>
          <w:b/>
          <w:sz w:val="28"/>
          <w:szCs w:val="28"/>
        </w:rPr>
      </w:pPr>
    </w:p>
    <w:p w:rsidR="003C756A" w:rsidRDefault="003C756A" w:rsidP="003C756A">
      <w:pPr>
        <w:tabs>
          <w:tab w:val="left" w:pos="6240"/>
        </w:tabs>
        <w:jc w:val="center"/>
        <w:rPr>
          <w:b/>
          <w:sz w:val="28"/>
          <w:szCs w:val="28"/>
        </w:rPr>
      </w:pPr>
    </w:p>
    <w:p w:rsidR="003C756A" w:rsidRDefault="003C756A" w:rsidP="003C756A">
      <w:pPr>
        <w:tabs>
          <w:tab w:val="left" w:pos="6240"/>
        </w:tabs>
        <w:jc w:val="center"/>
        <w:rPr>
          <w:b/>
          <w:sz w:val="28"/>
          <w:szCs w:val="28"/>
        </w:rPr>
      </w:pPr>
    </w:p>
    <w:p w:rsidR="003C756A" w:rsidRDefault="003C756A" w:rsidP="003C756A">
      <w:pPr>
        <w:tabs>
          <w:tab w:val="left" w:pos="6240"/>
        </w:tabs>
        <w:jc w:val="center"/>
        <w:rPr>
          <w:b/>
          <w:sz w:val="28"/>
          <w:szCs w:val="28"/>
        </w:rPr>
      </w:pPr>
    </w:p>
    <w:p w:rsidR="003C756A" w:rsidRDefault="003C756A" w:rsidP="003C756A">
      <w:pPr>
        <w:tabs>
          <w:tab w:val="left" w:pos="6240"/>
        </w:tabs>
        <w:jc w:val="center"/>
        <w:rPr>
          <w:b/>
          <w:sz w:val="28"/>
          <w:szCs w:val="28"/>
        </w:rPr>
      </w:pPr>
    </w:p>
    <w:p w:rsidR="003C756A" w:rsidRDefault="003C756A" w:rsidP="003C756A">
      <w:pPr>
        <w:tabs>
          <w:tab w:val="left" w:pos="6240"/>
        </w:tabs>
        <w:jc w:val="center"/>
        <w:rPr>
          <w:b/>
          <w:sz w:val="28"/>
          <w:szCs w:val="28"/>
        </w:rPr>
      </w:pPr>
    </w:p>
    <w:p w:rsidR="003C756A" w:rsidRDefault="003C756A" w:rsidP="003C756A">
      <w:pPr>
        <w:tabs>
          <w:tab w:val="left" w:pos="6240"/>
        </w:tabs>
        <w:jc w:val="center"/>
        <w:rPr>
          <w:b/>
          <w:sz w:val="28"/>
          <w:szCs w:val="28"/>
        </w:rPr>
      </w:pPr>
    </w:p>
    <w:p w:rsidR="003C756A" w:rsidRDefault="003C756A" w:rsidP="003C756A">
      <w:pPr>
        <w:tabs>
          <w:tab w:val="left" w:pos="6240"/>
        </w:tabs>
        <w:rPr>
          <w:b/>
          <w:sz w:val="28"/>
          <w:szCs w:val="28"/>
        </w:rPr>
      </w:pPr>
    </w:p>
    <w:p w:rsidR="003C756A" w:rsidRDefault="00AC10AA" w:rsidP="003C756A">
      <w:pPr>
        <w:tabs>
          <w:tab w:val="left" w:pos="6240"/>
        </w:tabs>
        <w:jc w:val="center"/>
        <w:rPr>
          <w:b/>
          <w:sz w:val="28"/>
          <w:szCs w:val="28"/>
        </w:rPr>
      </w:pPr>
      <w:r w:rsidRPr="00E004C1">
        <w:rPr>
          <w:b/>
          <w:sz w:val="28"/>
          <w:szCs w:val="28"/>
        </w:rPr>
        <w:lastRenderedPageBreak/>
        <w:t xml:space="preserve">Example Action Plans - </w:t>
      </w:r>
      <w:r w:rsidR="003C756A">
        <w:rPr>
          <w:b/>
          <w:sz w:val="28"/>
          <w:szCs w:val="28"/>
        </w:rPr>
        <w:t>Healthy Eating</w:t>
      </w: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20"/>
        <w:gridCol w:w="2551"/>
        <w:gridCol w:w="1843"/>
        <w:gridCol w:w="1559"/>
        <w:gridCol w:w="2586"/>
      </w:tblGrid>
      <w:tr w:rsidR="003C756A" w:rsidRPr="00B22416" w:rsidTr="003C756A">
        <w:trPr>
          <w:trHeight w:val="284"/>
          <w:tblHeader/>
        </w:trPr>
        <w:tc>
          <w:tcPr>
            <w:tcW w:w="2835" w:type="dxa"/>
            <w:shd w:val="clear" w:color="auto" w:fill="808080" w:themeFill="background1" w:themeFillShade="80"/>
          </w:tcPr>
          <w:p w:rsidR="003C756A" w:rsidRPr="00F006D0" w:rsidRDefault="003C756A" w:rsidP="003C756A">
            <w:pPr>
              <w:spacing w:before="40"/>
              <w:jc w:val="center"/>
              <w:rPr>
                <w:rFonts w:eastAsia="MS Mincho" w:cs="Century Gothic"/>
                <w:b/>
                <w:bCs/>
                <w:color w:val="FFFFFF"/>
                <w:sz w:val="22"/>
                <w:szCs w:val="22"/>
                <w:lang w:eastAsia="ja-JP"/>
              </w:rPr>
            </w:pPr>
            <w:r w:rsidRPr="00F006D0">
              <w:rPr>
                <w:rFonts w:eastAsia="MS Mincho" w:cs="Century Gothic"/>
                <w:b/>
                <w:bCs/>
                <w:color w:val="FFFFFF"/>
                <w:sz w:val="22"/>
                <w:szCs w:val="22"/>
                <w:lang w:eastAsia="ja-JP"/>
              </w:rPr>
              <w:t xml:space="preserve">Health Priority </w:t>
            </w:r>
            <w:r>
              <w:rPr>
                <w:rFonts w:eastAsia="MS Mincho" w:cs="Century Gothic"/>
                <w:b/>
                <w:bCs/>
                <w:color w:val="FFFFFF"/>
                <w:sz w:val="22"/>
                <w:szCs w:val="22"/>
                <w:lang w:eastAsia="ja-JP"/>
              </w:rPr>
              <w:t>1</w:t>
            </w:r>
            <w:r w:rsidRPr="00F006D0">
              <w:rPr>
                <w:rFonts w:eastAsia="MS Mincho" w:cs="Century Gothic"/>
                <w:b/>
                <w:bCs/>
                <w:color w:val="FFFFFF"/>
                <w:sz w:val="22"/>
                <w:szCs w:val="22"/>
                <w:lang w:eastAsia="ja-JP"/>
              </w:rPr>
              <w:t xml:space="preserve"> (</w:t>
            </w:r>
            <w:r>
              <w:rPr>
                <w:rFonts w:eastAsia="MS Mincho" w:cs="Century Gothic"/>
                <w:b/>
                <w:bCs/>
                <w:color w:val="FFFFFF"/>
                <w:sz w:val="22"/>
                <w:szCs w:val="22"/>
                <w:lang w:eastAsia="ja-JP"/>
              </w:rPr>
              <w:t>Universal</w:t>
            </w:r>
            <w:r w:rsidRPr="00F006D0">
              <w:rPr>
                <w:rFonts w:eastAsia="MS Mincho" w:cs="Century Gothic"/>
                <w:b/>
                <w:bCs/>
                <w:color w:val="FFFFFF"/>
                <w:sz w:val="22"/>
                <w:szCs w:val="22"/>
                <w:lang w:eastAsia="ja-JP"/>
              </w:rPr>
              <w:t>)</w:t>
            </w:r>
          </w:p>
        </w:tc>
        <w:tc>
          <w:tcPr>
            <w:tcW w:w="11059" w:type="dxa"/>
            <w:gridSpan w:val="5"/>
            <w:shd w:val="clear" w:color="auto" w:fill="808080" w:themeFill="background1" w:themeFillShade="80"/>
          </w:tcPr>
          <w:p w:rsidR="003C756A" w:rsidRPr="00B22416" w:rsidRDefault="003C756A" w:rsidP="003C756A">
            <w:pPr>
              <w:spacing w:before="40"/>
              <w:jc w:val="center"/>
              <w:rPr>
                <w:rFonts w:eastAsia="MS Mincho" w:cs="Century Gothic"/>
                <w:b/>
                <w:bCs/>
                <w:color w:val="FFFFFF"/>
                <w:sz w:val="22"/>
                <w:szCs w:val="22"/>
                <w:lang w:eastAsia="ja-JP"/>
              </w:rPr>
            </w:pPr>
            <w:r w:rsidRPr="00A20BDC">
              <w:rPr>
                <w:rFonts w:eastAsia="MS Mincho" w:cs="Century Gothic"/>
                <w:b/>
                <w:bCs/>
                <w:color w:val="FFFFFF"/>
                <w:lang w:eastAsia="ja-JP"/>
              </w:rPr>
              <w:t xml:space="preserve">Needs Analysis (the data and evidence to demonstrate why you have identified this </w:t>
            </w:r>
            <w:r>
              <w:rPr>
                <w:rFonts w:eastAsia="MS Mincho" w:cs="Century Gothic"/>
                <w:b/>
                <w:bCs/>
                <w:color w:val="FFFFFF"/>
                <w:lang w:eastAsia="ja-JP"/>
              </w:rPr>
              <w:t xml:space="preserve">priority and </w:t>
            </w:r>
            <w:r w:rsidRPr="00A20BDC">
              <w:rPr>
                <w:rFonts w:eastAsia="MS Mincho" w:cs="Century Gothic"/>
                <w:b/>
                <w:bCs/>
                <w:color w:val="FFFFFF"/>
                <w:lang w:eastAsia="ja-JP"/>
              </w:rPr>
              <w:t>outcome</w:t>
            </w:r>
            <w:r>
              <w:rPr>
                <w:rFonts w:eastAsia="MS Mincho" w:cs="Century Gothic"/>
                <w:b/>
                <w:bCs/>
                <w:color w:val="FFFFFF"/>
                <w:lang w:eastAsia="ja-JP"/>
              </w:rPr>
              <w:t>s</w:t>
            </w:r>
            <w:r w:rsidRPr="00A20BDC">
              <w:rPr>
                <w:rFonts w:eastAsia="MS Mincho" w:cs="Century Gothic"/>
                <w:b/>
                <w:bCs/>
                <w:color w:val="FFFFFF"/>
                <w:lang w:eastAsia="ja-JP"/>
              </w:rPr>
              <w:t>)</w:t>
            </w:r>
          </w:p>
        </w:tc>
      </w:tr>
      <w:tr w:rsidR="003C756A" w:rsidRPr="00B22416" w:rsidTr="003C756A">
        <w:trPr>
          <w:trHeight w:val="284"/>
          <w:tblHeader/>
        </w:trPr>
        <w:tc>
          <w:tcPr>
            <w:tcW w:w="2835" w:type="dxa"/>
            <w:shd w:val="clear" w:color="auto" w:fill="FFFFFF" w:themeFill="background1"/>
          </w:tcPr>
          <w:p w:rsidR="003C756A" w:rsidRPr="00633C2C" w:rsidRDefault="003C756A" w:rsidP="003C756A">
            <w:pPr>
              <w:tabs>
                <w:tab w:val="center" w:pos="1309"/>
                <w:tab w:val="right" w:pos="2619"/>
              </w:tabs>
              <w:spacing w:before="40"/>
              <w:rPr>
                <w:rFonts w:eastAsia="MS Mincho" w:cs="Century Gothic"/>
                <w:bCs/>
                <w:color w:val="FFFFFF"/>
                <w:sz w:val="22"/>
                <w:szCs w:val="22"/>
                <w:lang w:eastAsia="ja-JP"/>
              </w:rPr>
            </w:pPr>
            <w:r>
              <w:rPr>
                <w:rFonts w:eastAsia="MS Mincho" w:cs="Century Gothic"/>
                <w:bCs/>
                <w:sz w:val="22"/>
                <w:szCs w:val="22"/>
                <w:lang w:eastAsia="ja-JP"/>
              </w:rPr>
              <w:tab/>
              <w:t>Healthy Eating</w:t>
            </w:r>
            <w:r>
              <w:rPr>
                <w:rFonts w:eastAsia="MS Mincho" w:cs="Century Gothic"/>
                <w:bCs/>
                <w:sz w:val="22"/>
                <w:szCs w:val="22"/>
                <w:lang w:eastAsia="ja-JP"/>
              </w:rPr>
              <w:tab/>
            </w:r>
          </w:p>
        </w:tc>
        <w:tc>
          <w:tcPr>
            <w:tcW w:w="11059" w:type="dxa"/>
            <w:gridSpan w:val="5"/>
            <w:vMerge w:val="restart"/>
            <w:shd w:val="clear" w:color="auto" w:fill="FFFFFF" w:themeFill="background1"/>
          </w:tcPr>
          <w:p w:rsidR="003C756A" w:rsidRDefault="003C756A" w:rsidP="003C756A">
            <w:pPr>
              <w:spacing w:before="40"/>
              <w:rPr>
                <w:rFonts w:eastAsia="MS Mincho" w:cs="Century Gothic"/>
                <w:bCs/>
                <w:sz w:val="22"/>
                <w:szCs w:val="22"/>
                <w:lang w:eastAsia="ja-JP"/>
              </w:rPr>
            </w:pPr>
            <w:r>
              <w:rPr>
                <w:rFonts w:eastAsia="MS Mincho" w:cs="Century Gothic"/>
                <w:bCs/>
                <w:sz w:val="22"/>
                <w:szCs w:val="22"/>
                <w:lang w:eastAsia="ja-JP"/>
              </w:rPr>
              <w:t>The school is situated in a ward where 29% of children are overweight and obese and 46% are entitled to free school meals.  A lunchtime audit revealed that 87% of lunchboxes were unhealthy and take up of school lunches is only 50%.</w:t>
            </w:r>
          </w:p>
          <w:p w:rsidR="003C756A" w:rsidRPr="007760C6" w:rsidRDefault="003C756A" w:rsidP="003C756A">
            <w:pPr>
              <w:spacing w:before="40"/>
              <w:rPr>
                <w:rFonts w:eastAsia="MS Mincho" w:cs="Century Gothic"/>
                <w:bCs/>
                <w:color w:val="FFFFFF"/>
                <w:sz w:val="22"/>
                <w:szCs w:val="22"/>
                <w:lang w:eastAsia="ja-JP"/>
              </w:rPr>
            </w:pPr>
            <w:r>
              <w:rPr>
                <w:rFonts w:eastAsia="MS Mincho" w:cs="Century Gothic"/>
                <w:bCs/>
                <w:sz w:val="22"/>
                <w:szCs w:val="22"/>
                <w:lang w:eastAsia="ja-JP"/>
              </w:rPr>
              <w:t>Increasing take up of school meals will ensure children have a healthy lunch.</w:t>
            </w:r>
          </w:p>
        </w:tc>
      </w:tr>
      <w:tr w:rsidR="003C756A" w:rsidRPr="00B22416" w:rsidTr="003C756A">
        <w:trPr>
          <w:trHeight w:val="284"/>
          <w:tblHeader/>
        </w:trPr>
        <w:tc>
          <w:tcPr>
            <w:tcW w:w="2835" w:type="dxa"/>
            <w:shd w:val="clear" w:color="auto" w:fill="808080" w:themeFill="background1" w:themeFillShade="80"/>
          </w:tcPr>
          <w:p w:rsidR="003C756A" w:rsidRPr="00F006D0" w:rsidRDefault="003C756A" w:rsidP="003C756A">
            <w:pPr>
              <w:spacing w:before="40"/>
              <w:jc w:val="center"/>
              <w:rPr>
                <w:rFonts w:eastAsia="MS Mincho" w:cs="Century Gothic"/>
                <w:b/>
                <w:bCs/>
                <w:color w:val="FFFFFF"/>
                <w:sz w:val="22"/>
                <w:szCs w:val="22"/>
                <w:lang w:eastAsia="ja-JP"/>
              </w:rPr>
            </w:pPr>
            <w:r w:rsidRPr="00F006D0">
              <w:rPr>
                <w:rFonts w:eastAsia="MS Mincho" w:cs="Century Gothic"/>
                <w:b/>
                <w:bCs/>
                <w:color w:val="FFFFFF"/>
                <w:sz w:val="22"/>
                <w:szCs w:val="22"/>
                <w:lang w:eastAsia="ja-JP"/>
              </w:rPr>
              <w:t>Group</w:t>
            </w:r>
          </w:p>
        </w:tc>
        <w:tc>
          <w:tcPr>
            <w:tcW w:w="11059" w:type="dxa"/>
            <w:gridSpan w:val="5"/>
            <w:vMerge/>
            <w:shd w:val="clear" w:color="auto" w:fill="FFFFFF" w:themeFill="background1"/>
          </w:tcPr>
          <w:p w:rsidR="003C756A" w:rsidRPr="00B22416" w:rsidRDefault="003C756A" w:rsidP="003C756A">
            <w:pPr>
              <w:spacing w:before="40"/>
              <w:jc w:val="center"/>
              <w:rPr>
                <w:rFonts w:eastAsia="MS Mincho" w:cs="Century Gothic"/>
                <w:b/>
                <w:bCs/>
                <w:color w:val="FFFFFF"/>
                <w:sz w:val="22"/>
                <w:szCs w:val="22"/>
                <w:lang w:eastAsia="ja-JP"/>
              </w:rPr>
            </w:pPr>
          </w:p>
        </w:tc>
      </w:tr>
      <w:tr w:rsidR="003C756A" w:rsidRPr="00B22416" w:rsidTr="003C756A">
        <w:trPr>
          <w:trHeight w:val="284"/>
          <w:tblHeader/>
        </w:trPr>
        <w:tc>
          <w:tcPr>
            <w:tcW w:w="2835" w:type="dxa"/>
            <w:shd w:val="clear" w:color="auto" w:fill="FFFFFF" w:themeFill="background1"/>
          </w:tcPr>
          <w:p w:rsidR="003C756A" w:rsidRPr="00F006D0" w:rsidRDefault="003C756A" w:rsidP="003C756A">
            <w:pPr>
              <w:spacing w:before="40"/>
              <w:jc w:val="center"/>
              <w:rPr>
                <w:rFonts w:eastAsia="MS Mincho" w:cs="Century Gothic"/>
                <w:bCs/>
                <w:sz w:val="22"/>
                <w:szCs w:val="22"/>
                <w:lang w:eastAsia="ja-JP"/>
              </w:rPr>
            </w:pPr>
            <w:r>
              <w:rPr>
                <w:rFonts w:eastAsia="MS Mincho" w:cs="Century Gothic"/>
                <w:bCs/>
                <w:sz w:val="22"/>
                <w:szCs w:val="22"/>
                <w:lang w:eastAsia="ja-JP"/>
              </w:rPr>
              <w:t>All pupils</w:t>
            </w:r>
          </w:p>
        </w:tc>
        <w:tc>
          <w:tcPr>
            <w:tcW w:w="11059" w:type="dxa"/>
            <w:gridSpan w:val="5"/>
            <w:vMerge/>
            <w:shd w:val="clear" w:color="auto" w:fill="FFFFFF" w:themeFill="background1"/>
          </w:tcPr>
          <w:p w:rsidR="003C756A" w:rsidRPr="00B22416" w:rsidRDefault="003C756A" w:rsidP="003C756A">
            <w:pPr>
              <w:spacing w:before="40"/>
              <w:jc w:val="center"/>
              <w:rPr>
                <w:rFonts w:eastAsia="MS Mincho" w:cs="Century Gothic"/>
                <w:b/>
                <w:bCs/>
                <w:color w:val="FFFFFF"/>
                <w:sz w:val="22"/>
                <w:szCs w:val="22"/>
                <w:lang w:eastAsia="ja-JP"/>
              </w:rPr>
            </w:pPr>
          </w:p>
        </w:tc>
      </w:tr>
      <w:tr w:rsidR="003C756A" w:rsidRPr="00B22416" w:rsidTr="003C756A">
        <w:trPr>
          <w:trHeight w:val="284"/>
          <w:tblHeader/>
        </w:trPr>
        <w:tc>
          <w:tcPr>
            <w:tcW w:w="2835" w:type="dxa"/>
            <w:shd w:val="clear" w:color="auto" w:fill="808080" w:themeFill="background1" w:themeFillShade="80"/>
          </w:tcPr>
          <w:p w:rsidR="003C756A" w:rsidRPr="00B22416" w:rsidRDefault="003C756A" w:rsidP="003C756A">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Planned Outcome</w:t>
            </w:r>
          </w:p>
        </w:tc>
        <w:tc>
          <w:tcPr>
            <w:tcW w:w="2520" w:type="dxa"/>
            <w:shd w:val="clear" w:color="auto" w:fill="808080" w:themeFill="background1" w:themeFillShade="80"/>
          </w:tcPr>
          <w:p w:rsidR="003C756A" w:rsidRPr="00B22416" w:rsidRDefault="003C756A" w:rsidP="003C756A">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Success indicators</w:t>
            </w:r>
          </w:p>
        </w:tc>
        <w:tc>
          <w:tcPr>
            <w:tcW w:w="2551" w:type="dxa"/>
            <w:shd w:val="clear" w:color="auto" w:fill="808080" w:themeFill="background1" w:themeFillShade="80"/>
          </w:tcPr>
          <w:p w:rsidR="003C756A" w:rsidRPr="00B22416" w:rsidRDefault="003C756A" w:rsidP="003C756A">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Activities</w:t>
            </w:r>
          </w:p>
        </w:tc>
        <w:tc>
          <w:tcPr>
            <w:tcW w:w="1843" w:type="dxa"/>
            <w:shd w:val="clear" w:color="auto" w:fill="808080" w:themeFill="background1" w:themeFillShade="80"/>
          </w:tcPr>
          <w:p w:rsidR="003C756A" w:rsidRPr="00B22416" w:rsidRDefault="003C756A" w:rsidP="003C756A">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Timescale</w:t>
            </w:r>
          </w:p>
        </w:tc>
        <w:tc>
          <w:tcPr>
            <w:tcW w:w="1559" w:type="dxa"/>
            <w:shd w:val="clear" w:color="auto" w:fill="808080" w:themeFill="background1" w:themeFillShade="80"/>
          </w:tcPr>
          <w:p w:rsidR="003C756A" w:rsidRPr="00B22416" w:rsidRDefault="003C756A" w:rsidP="003C756A">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Lead</w:t>
            </w:r>
            <w:r>
              <w:rPr>
                <w:rFonts w:eastAsia="MS Mincho" w:cs="Century Gothic"/>
                <w:b/>
                <w:bCs/>
                <w:color w:val="FFFFFF"/>
                <w:sz w:val="22"/>
                <w:szCs w:val="22"/>
                <w:lang w:eastAsia="ja-JP"/>
              </w:rPr>
              <w:t xml:space="preserve"> and Job Title </w:t>
            </w:r>
          </w:p>
        </w:tc>
        <w:tc>
          <w:tcPr>
            <w:tcW w:w="2586" w:type="dxa"/>
            <w:shd w:val="clear" w:color="auto" w:fill="808080" w:themeFill="background1" w:themeFillShade="80"/>
          </w:tcPr>
          <w:p w:rsidR="003C756A" w:rsidRPr="00B22416" w:rsidRDefault="003C756A" w:rsidP="003C756A">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Monitoring</w:t>
            </w:r>
            <w:r>
              <w:rPr>
                <w:rFonts w:eastAsia="MS Mincho" w:cs="Century Gothic"/>
                <w:b/>
                <w:bCs/>
                <w:color w:val="FFFFFF"/>
                <w:sz w:val="22"/>
                <w:szCs w:val="22"/>
                <w:lang w:eastAsia="ja-JP"/>
              </w:rPr>
              <w:t xml:space="preserve"> and Evaluation</w:t>
            </w:r>
          </w:p>
        </w:tc>
      </w:tr>
      <w:tr w:rsidR="003C756A" w:rsidRPr="00B22416" w:rsidTr="003C756A">
        <w:trPr>
          <w:trHeight w:val="284"/>
          <w:tblHeader/>
        </w:trPr>
        <w:tc>
          <w:tcPr>
            <w:tcW w:w="2835" w:type="dxa"/>
            <w:shd w:val="clear" w:color="auto" w:fill="D9D9D9" w:themeFill="background1" w:themeFillShade="D9"/>
          </w:tcPr>
          <w:p w:rsidR="003C756A" w:rsidRPr="00B22416" w:rsidRDefault="003C756A" w:rsidP="003C756A">
            <w:pPr>
              <w:spacing w:before="40"/>
              <w:rPr>
                <w:rFonts w:eastAsia="MS Mincho" w:cs="Arial"/>
                <w:bCs/>
                <w:sz w:val="22"/>
                <w:szCs w:val="22"/>
                <w:lang w:eastAsia="ja-JP"/>
              </w:rPr>
            </w:pPr>
            <w:r w:rsidRPr="00B22416">
              <w:rPr>
                <w:rFonts w:eastAsia="MS Mincho" w:cs="Arial"/>
                <w:bCs/>
                <w:sz w:val="22"/>
                <w:szCs w:val="22"/>
                <w:lang w:eastAsia="ja-JP"/>
              </w:rPr>
              <w:t>What do you want to improve?</w:t>
            </w:r>
          </w:p>
        </w:tc>
        <w:tc>
          <w:tcPr>
            <w:tcW w:w="2520" w:type="dxa"/>
            <w:shd w:val="clear" w:color="auto" w:fill="D9D9D9" w:themeFill="background1" w:themeFillShade="D9"/>
          </w:tcPr>
          <w:p w:rsidR="003C756A" w:rsidRPr="00B22416" w:rsidRDefault="003C756A" w:rsidP="003C756A">
            <w:pPr>
              <w:rPr>
                <w:rFonts w:cs="Arial"/>
                <w:sz w:val="22"/>
                <w:szCs w:val="22"/>
              </w:rPr>
            </w:pPr>
            <w:r w:rsidRPr="00B22416">
              <w:rPr>
                <w:rFonts w:cs="Arial"/>
                <w:sz w:val="22"/>
                <w:szCs w:val="22"/>
              </w:rPr>
              <w:t>How will you know you are on your way to achieving your outcome?</w:t>
            </w:r>
          </w:p>
        </w:tc>
        <w:tc>
          <w:tcPr>
            <w:tcW w:w="2551" w:type="dxa"/>
            <w:shd w:val="clear" w:color="auto" w:fill="D9D9D9" w:themeFill="background1" w:themeFillShade="D9"/>
          </w:tcPr>
          <w:p w:rsidR="003C756A" w:rsidRPr="00B22416" w:rsidRDefault="003C756A" w:rsidP="003C756A">
            <w:pPr>
              <w:rPr>
                <w:rFonts w:cs="Arial"/>
                <w:sz w:val="22"/>
                <w:szCs w:val="22"/>
              </w:rPr>
            </w:pPr>
            <w:r w:rsidRPr="00B22416">
              <w:rPr>
                <w:rFonts w:cs="Arial"/>
                <w:sz w:val="22"/>
                <w:szCs w:val="22"/>
              </w:rPr>
              <w:t>What are you going to do to achieve your outcome?</w:t>
            </w:r>
          </w:p>
          <w:p w:rsidR="003C756A" w:rsidRPr="00B22416" w:rsidRDefault="003C756A" w:rsidP="003C756A">
            <w:pPr>
              <w:spacing w:before="40"/>
              <w:rPr>
                <w:rFonts w:eastAsia="MS Mincho" w:cs="Arial"/>
                <w:bCs/>
                <w:sz w:val="22"/>
                <w:szCs w:val="22"/>
                <w:lang w:eastAsia="ja-JP"/>
              </w:rPr>
            </w:pPr>
          </w:p>
        </w:tc>
        <w:tc>
          <w:tcPr>
            <w:tcW w:w="1843" w:type="dxa"/>
            <w:shd w:val="clear" w:color="auto" w:fill="D9D9D9" w:themeFill="background1" w:themeFillShade="D9"/>
          </w:tcPr>
          <w:p w:rsidR="003C756A" w:rsidRPr="00B22416" w:rsidRDefault="003C756A" w:rsidP="003C756A">
            <w:pPr>
              <w:spacing w:before="40"/>
              <w:rPr>
                <w:rFonts w:eastAsia="MS Mincho" w:cs="Arial"/>
                <w:bCs/>
                <w:sz w:val="22"/>
                <w:szCs w:val="22"/>
                <w:lang w:eastAsia="ja-JP"/>
              </w:rPr>
            </w:pPr>
            <w:r w:rsidRPr="00B22416">
              <w:rPr>
                <w:rFonts w:eastAsia="MS Mincho" w:cs="Arial"/>
                <w:bCs/>
                <w:sz w:val="22"/>
                <w:szCs w:val="22"/>
                <w:lang w:eastAsia="ja-JP"/>
              </w:rPr>
              <w:t>How long will it take to achieve?</w:t>
            </w:r>
          </w:p>
        </w:tc>
        <w:tc>
          <w:tcPr>
            <w:tcW w:w="1559" w:type="dxa"/>
            <w:shd w:val="clear" w:color="auto" w:fill="D9D9D9" w:themeFill="background1" w:themeFillShade="D9"/>
          </w:tcPr>
          <w:p w:rsidR="003C756A" w:rsidRPr="00B22416" w:rsidRDefault="003C756A" w:rsidP="003C756A">
            <w:pPr>
              <w:spacing w:before="40"/>
              <w:rPr>
                <w:rFonts w:eastAsia="MS Mincho" w:cs="Arial"/>
                <w:bCs/>
                <w:sz w:val="22"/>
                <w:szCs w:val="22"/>
                <w:lang w:eastAsia="ja-JP"/>
              </w:rPr>
            </w:pPr>
            <w:r w:rsidRPr="00B22416">
              <w:rPr>
                <w:rFonts w:eastAsia="MS Mincho" w:cs="Arial"/>
                <w:bCs/>
                <w:sz w:val="22"/>
                <w:szCs w:val="22"/>
                <w:lang w:eastAsia="ja-JP"/>
              </w:rPr>
              <w:t>Who will lead the work?</w:t>
            </w:r>
          </w:p>
        </w:tc>
        <w:tc>
          <w:tcPr>
            <w:tcW w:w="2586" w:type="dxa"/>
            <w:shd w:val="clear" w:color="auto" w:fill="D9D9D9" w:themeFill="background1" w:themeFillShade="D9"/>
          </w:tcPr>
          <w:p w:rsidR="003C756A" w:rsidRPr="00B22416" w:rsidRDefault="003C756A" w:rsidP="003C756A">
            <w:pPr>
              <w:spacing w:before="40"/>
              <w:rPr>
                <w:rFonts w:eastAsia="MS Mincho" w:cs="Arial"/>
                <w:b/>
                <w:bCs/>
                <w:sz w:val="22"/>
                <w:szCs w:val="22"/>
                <w:lang w:eastAsia="ja-JP"/>
              </w:rPr>
            </w:pPr>
            <w:r w:rsidRPr="00B22416">
              <w:rPr>
                <w:rFonts w:eastAsia="MS Mincho" w:cs="Arial"/>
                <w:sz w:val="22"/>
                <w:szCs w:val="22"/>
                <w:lang w:eastAsia="ja-JP"/>
              </w:rPr>
              <w:t>What will you use to measure your success and demonstrate your improvements?</w:t>
            </w:r>
          </w:p>
        </w:tc>
      </w:tr>
      <w:tr w:rsidR="003C756A" w:rsidRPr="00B22416" w:rsidTr="003C756A">
        <w:trPr>
          <w:trHeight w:val="4536"/>
        </w:trPr>
        <w:tc>
          <w:tcPr>
            <w:tcW w:w="2835" w:type="dxa"/>
            <w:shd w:val="clear" w:color="auto" w:fill="auto"/>
          </w:tcPr>
          <w:p w:rsidR="003C756A" w:rsidRPr="00B22416" w:rsidRDefault="003C756A" w:rsidP="003C756A">
            <w:pPr>
              <w:spacing w:before="40"/>
              <w:rPr>
                <w:rFonts w:eastAsia="MS Mincho"/>
                <w:b/>
                <w:sz w:val="22"/>
                <w:szCs w:val="22"/>
                <w:lang w:eastAsia="ja-JP"/>
              </w:rPr>
            </w:pPr>
          </w:p>
          <w:p w:rsidR="003C756A" w:rsidRPr="00B22416" w:rsidRDefault="003C756A" w:rsidP="003C756A">
            <w:pPr>
              <w:spacing w:before="40"/>
              <w:rPr>
                <w:rFonts w:eastAsia="MS Mincho"/>
                <w:b/>
                <w:sz w:val="22"/>
                <w:szCs w:val="22"/>
                <w:lang w:eastAsia="ja-JP"/>
              </w:rPr>
            </w:pPr>
          </w:p>
          <w:p w:rsidR="003C756A" w:rsidRPr="00B22416" w:rsidRDefault="003C756A" w:rsidP="003C756A">
            <w:pPr>
              <w:spacing w:before="40"/>
              <w:rPr>
                <w:rFonts w:eastAsia="MS Mincho"/>
                <w:b/>
                <w:sz w:val="22"/>
                <w:szCs w:val="22"/>
                <w:lang w:eastAsia="ja-JP"/>
              </w:rPr>
            </w:pPr>
          </w:p>
          <w:p w:rsidR="003C756A" w:rsidRPr="00B22416" w:rsidRDefault="003C756A" w:rsidP="003C756A">
            <w:pPr>
              <w:spacing w:before="40"/>
              <w:rPr>
                <w:rFonts w:eastAsia="MS Mincho"/>
                <w:b/>
                <w:sz w:val="22"/>
                <w:szCs w:val="22"/>
                <w:lang w:eastAsia="ja-JP"/>
              </w:rPr>
            </w:pPr>
          </w:p>
          <w:p w:rsidR="003C756A" w:rsidRPr="00B22416" w:rsidRDefault="003C756A" w:rsidP="003C756A">
            <w:pPr>
              <w:spacing w:before="40"/>
              <w:rPr>
                <w:rFonts w:eastAsia="MS Mincho"/>
                <w:b/>
                <w:sz w:val="22"/>
                <w:szCs w:val="22"/>
                <w:lang w:eastAsia="ja-JP"/>
              </w:rPr>
            </w:pPr>
            <w:r w:rsidRPr="00B22416">
              <w:rPr>
                <w:rFonts w:eastAsia="MS Mincho"/>
                <w:b/>
                <w:sz w:val="22"/>
                <w:szCs w:val="22"/>
                <w:lang w:eastAsia="ja-JP"/>
              </w:rPr>
              <w:t>50% increase in uptake of school lunches (from uptake of 100 to 150 school lunches)</w:t>
            </w:r>
          </w:p>
          <w:p w:rsidR="003C756A" w:rsidRPr="00B22416" w:rsidRDefault="003C756A" w:rsidP="003C756A">
            <w:pPr>
              <w:spacing w:before="40"/>
              <w:rPr>
                <w:rFonts w:eastAsia="MS Mincho"/>
                <w:b/>
                <w:sz w:val="22"/>
                <w:szCs w:val="22"/>
                <w:lang w:eastAsia="ja-JP"/>
              </w:rPr>
            </w:pPr>
          </w:p>
          <w:p w:rsidR="003C756A" w:rsidRPr="00B22416" w:rsidRDefault="003C756A" w:rsidP="003C756A">
            <w:pPr>
              <w:spacing w:before="40"/>
              <w:rPr>
                <w:rFonts w:eastAsia="MS Mincho" w:cs="Century Gothic"/>
                <w:bCs/>
                <w:sz w:val="22"/>
                <w:szCs w:val="22"/>
                <w:lang w:eastAsia="ja-JP"/>
              </w:rPr>
            </w:pPr>
          </w:p>
        </w:tc>
        <w:tc>
          <w:tcPr>
            <w:tcW w:w="2520" w:type="dxa"/>
            <w:shd w:val="clear" w:color="auto" w:fill="auto"/>
          </w:tcPr>
          <w:p w:rsidR="003C756A" w:rsidRPr="00B22416" w:rsidRDefault="003C756A" w:rsidP="003C756A">
            <w:pPr>
              <w:spacing w:before="40"/>
              <w:rPr>
                <w:rFonts w:eastAsia="MS Mincho"/>
                <w:sz w:val="22"/>
                <w:szCs w:val="22"/>
                <w:lang w:eastAsia="ja-JP"/>
              </w:rPr>
            </w:pPr>
            <w:r w:rsidRPr="00B22416">
              <w:rPr>
                <w:rFonts w:eastAsia="MS Mincho"/>
                <w:sz w:val="22"/>
                <w:szCs w:val="22"/>
                <w:lang w:eastAsia="ja-JP"/>
              </w:rPr>
              <w:t>More parents choose hot meals for their child</w:t>
            </w:r>
          </w:p>
          <w:p w:rsidR="003C756A" w:rsidRPr="00B22416" w:rsidRDefault="003C756A" w:rsidP="003C756A">
            <w:pPr>
              <w:spacing w:before="40"/>
              <w:rPr>
                <w:rFonts w:eastAsia="MS Mincho"/>
                <w:sz w:val="22"/>
                <w:szCs w:val="22"/>
                <w:lang w:eastAsia="ja-JP"/>
              </w:rPr>
            </w:pPr>
          </w:p>
          <w:p w:rsidR="003C756A" w:rsidRPr="00B22416" w:rsidRDefault="003C756A" w:rsidP="003C756A">
            <w:pPr>
              <w:spacing w:before="40"/>
              <w:rPr>
                <w:rFonts w:eastAsia="MS Mincho"/>
                <w:sz w:val="22"/>
                <w:szCs w:val="22"/>
                <w:lang w:eastAsia="ja-JP"/>
              </w:rPr>
            </w:pPr>
          </w:p>
          <w:p w:rsidR="003C756A" w:rsidRPr="00B22416" w:rsidRDefault="003C756A" w:rsidP="003C756A">
            <w:pPr>
              <w:spacing w:before="40"/>
              <w:rPr>
                <w:rFonts w:eastAsia="MS Mincho"/>
                <w:sz w:val="22"/>
                <w:szCs w:val="22"/>
                <w:lang w:eastAsia="ja-JP"/>
              </w:rPr>
            </w:pPr>
          </w:p>
          <w:p w:rsidR="003C756A" w:rsidRPr="00B22416" w:rsidRDefault="003C756A" w:rsidP="003C756A">
            <w:pPr>
              <w:spacing w:before="40"/>
              <w:rPr>
                <w:rFonts w:eastAsia="MS Mincho" w:cs="Century Gothic"/>
                <w:bCs/>
                <w:sz w:val="22"/>
                <w:szCs w:val="22"/>
                <w:lang w:eastAsia="ja-JP"/>
              </w:rPr>
            </w:pPr>
            <w:r w:rsidRPr="00B22416">
              <w:rPr>
                <w:rFonts w:eastAsia="MS Mincho"/>
                <w:sz w:val="22"/>
                <w:szCs w:val="22"/>
                <w:lang w:eastAsia="ja-JP"/>
              </w:rPr>
              <w:t>Children enjoy having a school lunch and demonstrate a positive attitude towards school lunch</w:t>
            </w:r>
          </w:p>
        </w:tc>
        <w:tc>
          <w:tcPr>
            <w:tcW w:w="2551" w:type="dxa"/>
            <w:shd w:val="clear" w:color="auto" w:fill="auto"/>
          </w:tcPr>
          <w:p w:rsidR="003C756A" w:rsidRPr="00B22416" w:rsidRDefault="003C756A" w:rsidP="003C756A">
            <w:pPr>
              <w:numPr>
                <w:ilvl w:val="0"/>
                <w:numId w:val="13"/>
              </w:numPr>
              <w:contextualSpacing/>
              <w:rPr>
                <w:sz w:val="22"/>
                <w:szCs w:val="22"/>
              </w:rPr>
            </w:pPr>
            <w:r w:rsidRPr="00B22416">
              <w:rPr>
                <w:sz w:val="22"/>
                <w:szCs w:val="22"/>
              </w:rPr>
              <w:t>Menus sent out to parents</w:t>
            </w:r>
          </w:p>
          <w:p w:rsidR="003C756A" w:rsidRPr="00B22416" w:rsidRDefault="003C756A" w:rsidP="003C756A">
            <w:pPr>
              <w:numPr>
                <w:ilvl w:val="0"/>
                <w:numId w:val="13"/>
              </w:numPr>
              <w:contextualSpacing/>
              <w:rPr>
                <w:sz w:val="22"/>
                <w:szCs w:val="22"/>
              </w:rPr>
            </w:pPr>
            <w:r w:rsidRPr="00B22416">
              <w:rPr>
                <w:sz w:val="22"/>
                <w:szCs w:val="22"/>
              </w:rPr>
              <w:t xml:space="preserve">Taster days for parents </w:t>
            </w:r>
          </w:p>
          <w:p w:rsidR="003C756A" w:rsidRPr="00B22416" w:rsidRDefault="003C756A" w:rsidP="003C756A">
            <w:pPr>
              <w:spacing w:before="40"/>
              <w:rPr>
                <w:rFonts w:eastAsia="MS Mincho" w:cs="Century Gothic"/>
                <w:bCs/>
                <w:sz w:val="22"/>
                <w:szCs w:val="22"/>
                <w:lang w:eastAsia="ja-JP"/>
              </w:rPr>
            </w:pPr>
          </w:p>
          <w:p w:rsidR="003C756A" w:rsidRPr="00B22416" w:rsidRDefault="003C756A" w:rsidP="003C756A">
            <w:pPr>
              <w:spacing w:before="40"/>
              <w:rPr>
                <w:rFonts w:eastAsia="MS Mincho" w:cs="Century Gothic"/>
                <w:bCs/>
                <w:sz w:val="22"/>
                <w:szCs w:val="22"/>
                <w:lang w:eastAsia="ja-JP"/>
              </w:rPr>
            </w:pPr>
          </w:p>
          <w:p w:rsidR="003C756A" w:rsidRPr="00B22416" w:rsidRDefault="003C756A" w:rsidP="003C756A">
            <w:pPr>
              <w:numPr>
                <w:ilvl w:val="0"/>
                <w:numId w:val="14"/>
              </w:numPr>
              <w:contextualSpacing/>
              <w:rPr>
                <w:sz w:val="22"/>
                <w:szCs w:val="22"/>
              </w:rPr>
            </w:pPr>
            <w:r w:rsidRPr="00B22416">
              <w:rPr>
                <w:sz w:val="22"/>
                <w:szCs w:val="22"/>
              </w:rPr>
              <w:t>Taster days for children</w:t>
            </w:r>
          </w:p>
          <w:p w:rsidR="003C756A" w:rsidRDefault="003C756A" w:rsidP="003C756A">
            <w:pPr>
              <w:numPr>
                <w:ilvl w:val="0"/>
                <w:numId w:val="14"/>
              </w:numPr>
              <w:contextualSpacing/>
              <w:rPr>
                <w:sz w:val="22"/>
                <w:szCs w:val="22"/>
              </w:rPr>
            </w:pPr>
            <w:r w:rsidRPr="00B22416">
              <w:rPr>
                <w:sz w:val="22"/>
                <w:szCs w:val="22"/>
              </w:rPr>
              <w:t>Improve dining environment  by putting up display boards and replacing water jugs</w:t>
            </w:r>
          </w:p>
          <w:p w:rsidR="003C756A" w:rsidRPr="00B22416" w:rsidRDefault="003C756A" w:rsidP="003C756A">
            <w:pPr>
              <w:numPr>
                <w:ilvl w:val="0"/>
                <w:numId w:val="14"/>
              </w:numPr>
              <w:contextualSpacing/>
              <w:rPr>
                <w:sz w:val="22"/>
                <w:szCs w:val="22"/>
              </w:rPr>
            </w:pPr>
            <w:r>
              <w:rPr>
                <w:sz w:val="22"/>
                <w:szCs w:val="22"/>
              </w:rPr>
              <w:t>MTS Training</w:t>
            </w:r>
          </w:p>
          <w:p w:rsidR="003C756A" w:rsidRPr="00B22416" w:rsidRDefault="003C756A" w:rsidP="003C756A">
            <w:pPr>
              <w:numPr>
                <w:ilvl w:val="0"/>
                <w:numId w:val="14"/>
              </w:numPr>
              <w:contextualSpacing/>
              <w:rPr>
                <w:sz w:val="22"/>
                <w:szCs w:val="22"/>
              </w:rPr>
            </w:pPr>
            <w:r w:rsidRPr="00B22416">
              <w:rPr>
                <w:sz w:val="22"/>
                <w:szCs w:val="22"/>
              </w:rPr>
              <w:t>Lunchtime supervisors to identify children not eating and offer help</w:t>
            </w:r>
          </w:p>
          <w:p w:rsidR="003C756A" w:rsidRPr="00B22416" w:rsidRDefault="003C756A" w:rsidP="003C756A">
            <w:pPr>
              <w:numPr>
                <w:ilvl w:val="0"/>
                <w:numId w:val="14"/>
              </w:numPr>
              <w:contextualSpacing/>
              <w:rPr>
                <w:sz w:val="22"/>
                <w:szCs w:val="22"/>
              </w:rPr>
            </w:pPr>
            <w:r w:rsidRPr="00B22416">
              <w:rPr>
                <w:sz w:val="22"/>
                <w:szCs w:val="22"/>
              </w:rPr>
              <w:t>New plates and cutlery</w:t>
            </w:r>
          </w:p>
          <w:p w:rsidR="003C756A" w:rsidRPr="00B22416" w:rsidRDefault="003C756A" w:rsidP="003C756A">
            <w:pPr>
              <w:spacing w:before="40"/>
              <w:rPr>
                <w:rFonts w:eastAsia="MS Mincho" w:cs="Century Gothic"/>
                <w:bCs/>
                <w:sz w:val="22"/>
                <w:szCs w:val="22"/>
                <w:lang w:eastAsia="ja-JP"/>
              </w:rPr>
            </w:pPr>
          </w:p>
        </w:tc>
        <w:tc>
          <w:tcPr>
            <w:tcW w:w="1843" w:type="dxa"/>
            <w:shd w:val="clear" w:color="auto" w:fill="auto"/>
          </w:tcPr>
          <w:p w:rsidR="003C756A" w:rsidRPr="00B22416" w:rsidRDefault="003C756A" w:rsidP="003C756A">
            <w:pPr>
              <w:spacing w:before="40"/>
              <w:rPr>
                <w:rFonts w:eastAsia="MS Mincho" w:cs="Century Gothic"/>
                <w:bCs/>
                <w:sz w:val="22"/>
                <w:szCs w:val="22"/>
                <w:lang w:eastAsia="ja-JP"/>
              </w:rPr>
            </w:pPr>
            <w:r w:rsidRPr="00B22416">
              <w:rPr>
                <w:rFonts w:eastAsia="MS Mincho" w:cs="Century Gothic"/>
                <w:bCs/>
                <w:sz w:val="22"/>
                <w:szCs w:val="22"/>
                <w:lang w:eastAsia="ja-JP"/>
              </w:rPr>
              <w:t>Sept – Dec 2014</w:t>
            </w:r>
          </w:p>
        </w:tc>
        <w:tc>
          <w:tcPr>
            <w:tcW w:w="1559" w:type="dxa"/>
            <w:shd w:val="clear" w:color="auto" w:fill="auto"/>
          </w:tcPr>
          <w:p w:rsidR="003C756A" w:rsidRPr="00B22416" w:rsidRDefault="003C756A" w:rsidP="003C756A">
            <w:pPr>
              <w:spacing w:before="40"/>
              <w:rPr>
                <w:rFonts w:eastAsia="MS Mincho" w:cs="Century Gothic"/>
                <w:bCs/>
                <w:sz w:val="22"/>
                <w:szCs w:val="22"/>
                <w:lang w:eastAsia="ja-JP"/>
              </w:rPr>
            </w:pPr>
          </w:p>
        </w:tc>
        <w:tc>
          <w:tcPr>
            <w:tcW w:w="2586" w:type="dxa"/>
            <w:shd w:val="clear" w:color="auto" w:fill="auto"/>
          </w:tcPr>
          <w:p w:rsidR="003C756A" w:rsidRPr="00B22416" w:rsidRDefault="003C756A" w:rsidP="003C756A">
            <w:pPr>
              <w:numPr>
                <w:ilvl w:val="0"/>
                <w:numId w:val="15"/>
              </w:numPr>
              <w:spacing w:before="40"/>
              <w:rPr>
                <w:rFonts w:eastAsia="MS Mincho"/>
                <w:sz w:val="22"/>
                <w:szCs w:val="22"/>
                <w:lang w:eastAsia="ja-JP"/>
              </w:rPr>
            </w:pPr>
            <w:r>
              <w:rPr>
                <w:rFonts w:eastAsia="MS Mincho"/>
                <w:sz w:val="22"/>
                <w:szCs w:val="22"/>
                <w:lang w:eastAsia="ja-JP"/>
              </w:rPr>
              <w:t>Audit of</w:t>
            </w:r>
            <w:r w:rsidRPr="00B22416">
              <w:rPr>
                <w:rFonts w:eastAsia="MS Mincho"/>
                <w:sz w:val="22"/>
                <w:szCs w:val="22"/>
                <w:lang w:eastAsia="ja-JP"/>
              </w:rPr>
              <w:t xml:space="preserve"> increase in hot lunches</w:t>
            </w:r>
          </w:p>
          <w:p w:rsidR="003C756A" w:rsidRPr="00B22416" w:rsidRDefault="003C756A" w:rsidP="003C756A">
            <w:pPr>
              <w:spacing w:before="40"/>
              <w:rPr>
                <w:rFonts w:eastAsia="MS Mincho"/>
                <w:sz w:val="22"/>
                <w:szCs w:val="22"/>
                <w:lang w:eastAsia="ja-JP"/>
              </w:rPr>
            </w:pPr>
          </w:p>
          <w:p w:rsidR="003C756A" w:rsidRPr="00B22416" w:rsidRDefault="003C756A" w:rsidP="003C756A">
            <w:pPr>
              <w:spacing w:before="40"/>
              <w:rPr>
                <w:rFonts w:eastAsia="MS Mincho" w:cs="Century Gothic"/>
                <w:bCs/>
                <w:sz w:val="22"/>
                <w:szCs w:val="22"/>
                <w:lang w:eastAsia="ja-JP"/>
              </w:rPr>
            </w:pPr>
          </w:p>
          <w:p w:rsidR="003C756A" w:rsidRPr="00B22416" w:rsidRDefault="003C756A" w:rsidP="003C756A">
            <w:pPr>
              <w:spacing w:before="40"/>
              <w:rPr>
                <w:rFonts w:eastAsia="MS Mincho" w:cs="Century Gothic"/>
                <w:bCs/>
                <w:sz w:val="22"/>
                <w:szCs w:val="22"/>
                <w:lang w:eastAsia="ja-JP"/>
              </w:rPr>
            </w:pPr>
          </w:p>
          <w:p w:rsidR="003C756A" w:rsidRPr="00B22416" w:rsidRDefault="003C756A" w:rsidP="003C756A">
            <w:pPr>
              <w:numPr>
                <w:ilvl w:val="0"/>
                <w:numId w:val="14"/>
              </w:numPr>
              <w:contextualSpacing/>
              <w:rPr>
                <w:sz w:val="22"/>
                <w:szCs w:val="22"/>
              </w:rPr>
            </w:pPr>
            <w:r w:rsidRPr="00B22416">
              <w:rPr>
                <w:sz w:val="22"/>
                <w:szCs w:val="22"/>
              </w:rPr>
              <w:t>Questionnaire to pupils on did you enjoy your lunch</w:t>
            </w:r>
          </w:p>
          <w:p w:rsidR="003C756A" w:rsidRPr="00B22416" w:rsidRDefault="003C756A" w:rsidP="003C756A">
            <w:pPr>
              <w:numPr>
                <w:ilvl w:val="0"/>
                <w:numId w:val="14"/>
              </w:numPr>
              <w:contextualSpacing/>
              <w:rPr>
                <w:sz w:val="22"/>
                <w:szCs w:val="22"/>
              </w:rPr>
            </w:pPr>
            <w:r w:rsidRPr="00B22416">
              <w:rPr>
                <w:sz w:val="22"/>
                <w:szCs w:val="22"/>
              </w:rPr>
              <w:t xml:space="preserve">Feedback from lunchtime supervisors </w:t>
            </w:r>
          </w:p>
          <w:p w:rsidR="003C756A" w:rsidRPr="00B22416" w:rsidRDefault="003C756A" w:rsidP="003C756A">
            <w:pPr>
              <w:numPr>
                <w:ilvl w:val="0"/>
                <w:numId w:val="14"/>
              </w:numPr>
              <w:contextualSpacing/>
              <w:rPr>
                <w:sz w:val="22"/>
                <w:szCs w:val="22"/>
              </w:rPr>
            </w:pPr>
            <w:r w:rsidRPr="00B22416">
              <w:rPr>
                <w:sz w:val="22"/>
                <w:szCs w:val="22"/>
              </w:rPr>
              <w:t>Suggestion box in hall</w:t>
            </w:r>
          </w:p>
        </w:tc>
      </w:tr>
    </w:tbl>
    <w:p w:rsidR="00907D8A" w:rsidRDefault="00907D8A" w:rsidP="003C756A">
      <w:pPr>
        <w:tabs>
          <w:tab w:val="left" w:pos="6240"/>
        </w:tabs>
        <w:rPr>
          <w:b/>
          <w:sz w:val="28"/>
          <w:szCs w:val="28"/>
        </w:rPr>
      </w:pPr>
    </w:p>
    <w:p w:rsidR="00B22416" w:rsidRDefault="00AC10AA" w:rsidP="00F006D0">
      <w:pPr>
        <w:tabs>
          <w:tab w:val="left" w:pos="6240"/>
        </w:tabs>
        <w:jc w:val="center"/>
        <w:rPr>
          <w:b/>
          <w:sz w:val="28"/>
          <w:szCs w:val="28"/>
        </w:rPr>
      </w:pPr>
      <w:r w:rsidRPr="00E004C1">
        <w:rPr>
          <w:b/>
          <w:sz w:val="28"/>
          <w:szCs w:val="28"/>
        </w:rPr>
        <w:lastRenderedPageBreak/>
        <w:t xml:space="preserve">Example Action Plans - </w:t>
      </w:r>
      <w:r w:rsidR="00B22416" w:rsidRPr="00E004C1">
        <w:rPr>
          <w:rStyle w:val="A2"/>
          <w:rFonts w:cs="Arial"/>
          <w:sz w:val="28"/>
          <w:szCs w:val="28"/>
        </w:rPr>
        <w:t>Increasing participation in physical activity &amp; reducing sedentary behaviour</w:t>
      </w:r>
    </w:p>
    <w:p w:rsidR="00B22416" w:rsidRDefault="00B22416" w:rsidP="00B22416">
      <w:pPr>
        <w:tabs>
          <w:tab w:val="left" w:pos="6240"/>
        </w:tabs>
        <w:jc w:val="center"/>
        <w:rPr>
          <w:b/>
          <w:sz w:val="28"/>
          <w:szCs w:val="28"/>
        </w:rPr>
      </w:pPr>
    </w:p>
    <w:p w:rsidR="003C756A" w:rsidRDefault="003C756A" w:rsidP="00B22416">
      <w:pPr>
        <w:tabs>
          <w:tab w:val="left" w:pos="6240"/>
        </w:tabs>
        <w:jc w:val="center"/>
        <w:rPr>
          <w:b/>
          <w:sz w:val="28"/>
          <w:szCs w:val="28"/>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20"/>
        <w:gridCol w:w="2551"/>
        <w:gridCol w:w="1843"/>
        <w:gridCol w:w="1559"/>
        <w:gridCol w:w="2586"/>
      </w:tblGrid>
      <w:tr w:rsidR="00F006D0" w:rsidRPr="00B22416" w:rsidTr="00CB12DD">
        <w:trPr>
          <w:trHeight w:val="284"/>
          <w:tblHeader/>
        </w:trPr>
        <w:tc>
          <w:tcPr>
            <w:tcW w:w="2835" w:type="dxa"/>
            <w:shd w:val="clear" w:color="auto" w:fill="808080" w:themeFill="background1" w:themeFillShade="80"/>
          </w:tcPr>
          <w:p w:rsidR="00F006D0" w:rsidRPr="00B22416" w:rsidRDefault="00F006D0" w:rsidP="00DA78B0">
            <w:pPr>
              <w:spacing w:before="40"/>
              <w:jc w:val="center"/>
              <w:rPr>
                <w:rFonts w:eastAsia="MS Mincho" w:cs="Century Gothic"/>
                <w:b/>
                <w:bCs/>
                <w:color w:val="FFFFFF"/>
                <w:sz w:val="22"/>
                <w:szCs w:val="22"/>
                <w:lang w:eastAsia="ja-JP"/>
              </w:rPr>
            </w:pPr>
            <w:r w:rsidRPr="00F006D0">
              <w:rPr>
                <w:rFonts w:eastAsia="MS Mincho" w:cs="Century Gothic"/>
                <w:b/>
                <w:bCs/>
                <w:color w:val="FFFFFF"/>
                <w:sz w:val="22"/>
                <w:szCs w:val="22"/>
                <w:lang w:eastAsia="ja-JP"/>
              </w:rPr>
              <w:t xml:space="preserve">Health Priority </w:t>
            </w:r>
            <w:r w:rsidR="00DA78B0">
              <w:rPr>
                <w:rFonts w:eastAsia="MS Mincho" w:cs="Century Gothic"/>
                <w:b/>
                <w:bCs/>
                <w:color w:val="FFFFFF"/>
                <w:sz w:val="22"/>
                <w:szCs w:val="22"/>
                <w:lang w:eastAsia="ja-JP"/>
              </w:rPr>
              <w:t xml:space="preserve">1 </w:t>
            </w:r>
            <w:r w:rsidRPr="00F006D0">
              <w:rPr>
                <w:rFonts w:eastAsia="MS Mincho" w:cs="Century Gothic"/>
                <w:b/>
                <w:bCs/>
                <w:color w:val="FFFFFF"/>
                <w:sz w:val="22"/>
                <w:szCs w:val="22"/>
                <w:lang w:eastAsia="ja-JP"/>
              </w:rPr>
              <w:t>(</w:t>
            </w:r>
            <w:r>
              <w:rPr>
                <w:rFonts w:eastAsia="MS Mincho" w:cs="Century Gothic"/>
                <w:b/>
                <w:bCs/>
                <w:color w:val="FFFFFF"/>
                <w:sz w:val="22"/>
                <w:szCs w:val="22"/>
                <w:lang w:eastAsia="ja-JP"/>
              </w:rPr>
              <w:t>Universal</w:t>
            </w:r>
            <w:r w:rsidRPr="00F006D0">
              <w:rPr>
                <w:rFonts w:eastAsia="MS Mincho" w:cs="Century Gothic"/>
                <w:b/>
                <w:bCs/>
                <w:color w:val="FFFFFF"/>
                <w:sz w:val="22"/>
                <w:szCs w:val="22"/>
                <w:lang w:eastAsia="ja-JP"/>
              </w:rPr>
              <w:t>)</w:t>
            </w:r>
          </w:p>
        </w:tc>
        <w:tc>
          <w:tcPr>
            <w:tcW w:w="11059" w:type="dxa"/>
            <w:gridSpan w:val="5"/>
            <w:shd w:val="clear" w:color="auto" w:fill="808080" w:themeFill="background1" w:themeFillShade="80"/>
          </w:tcPr>
          <w:p w:rsidR="00F006D0" w:rsidRPr="00B22416" w:rsidRDefault="00F006D0" w:rsidP="00FD1E68">
            <w:pPr>
              <w:spacing w:before="40"/>
              <w:jc w:val="center"/>
              <w:rPr>
                <w:rFonts w:eastAsia="MS Mincho" w:cs="Century Gothic"/>
                <w:b/>
                <w:bCs/>
                <w:color w:val="FFFFFF"/>
                <w:sz w:val="22"/>
                <w:szCs w:val="22"/>
                <w:lang w:eastAsia="ja-JP"/>
              </w:rPr>
            </w:pPr>
            <w:r w:rsidRPr="00A20BDC">
              <w:rPr>
                <w:rFonts w:eastAsia="MS Mincho" w:cs="Century Gothic"/>
                <w:b/>
                <w:bCs/>
                <w:color w:val="FFFFFF"/>
                <w:lang w:eastAsia="ja-JP"/>
              </w:rPr>
              <w:t>Needs Analysis (the data and evidence to demonstra</w:t>
            </w:r>
            <w:r w:rsidR="00907D8A">
              <w:rPr>
                <w:rFonts w:eastAsia="MS Mincho" w:cs="Century Gothic"/>
                <w:b/>
                <w:bCs/>
                <w:color w:val="FFFFFF"/>
                <w:lang w:eastAsia="ja-JP"/>
              </w:rPr>
              <w:t xml:space="preserve">te why you have identified this priority and </w:t>
            </w:r>
            <w:r w:rsidR="00907D8A" w:rsidRPr="00A20BDC">
              <w:rPr>
                <w:rFonts w:eastAsia="MS Mincho" w:cs="Century Gothic"/>
                <w:b/>
                <w:bCs/>
                <w:color w:val="FFFFFF"/>
                <w:lang w:eastAsia="ja-JP"/>
              </w:rPr>
              <w:t>outcome</w:t>
            </w:r>
            <w:r w:rsidR="00907D8A">
              <w:rPr>
                <w:rFonts w:eastAsia="MS Mincho" w:cs="Century Gothic"/>
                <w:b/>
                <w:bCs/>
                <w:color w:val="FFFFFF"/>
                <w:lang w:eastAsia="ja-JP"/>
              </w:rPr>
              <w:t>s</w:t>
            </w:r>
            <w:r w:rsidR="00907D8A" w:rsidRPr="00A20BDC">
              <w:rPr>
                <w:rFonts w:eastAsia="MS Mincho" w:cs="Century Gothic"/>
                <w:b/>
                <w:bCs/>
                <w:color w:val="FFFFFF"/>
                <w:lang w:eastAsia="ja-JP"/>
              </w:rPr>
              <w:t>)</w:t>
            </w:r>
          </w:p>
        </w:tc>
      </w:tr>
      <w:tr w:rsidR="00F006D0" w:rsidRPr="00B22416" w:rsidTr="00683F4D">
        <w:trPr>
          <w:trHeight w:val="284"/>
          <w:tblHeader/>
        </w:trPr>
        <w:tc>
          <w:tcPr>
            <w:tcW w:w="2835" w:type="dxa"/>
            <w:shd w:val="clear" w:color="auto" w:fill="FFFFFF" w:themeFill="background1"/>
          </w:tcPr>
          <w:p w:rsidR="00F006D0" w:rsidRPr="00633C2C" w:rsidRDefault="00633C2C" w:rsidP="00FD1E68">
            <w:pPr>
              <w:spacing w:before="40"/>
              <w:jc w:val="center"/>
              <w:rPr>
                <w:rFonts w:eastAsia="MS Mincho" w:cs="Century Gothic"/>
                <w:bCs/>
                <w:sz w:val="22"/>
                <w:szCs w:val="22"/>
                <w:lang w:eastAsia="ja-JP"/>
              </w:rPr>
            </w:pPr>
            <w:r>
              <w:rPr>
                <w:rFonts w:eastAsia="MS Mincho" w:cs="Century Gothic"/>
                <w:bCs/>
                <w:sz w:val="22"/>
                <w:szCs w:val="22"/>
                <w:lang w:eastAsia="ja-JP"/>
              </w:rPr>
              <w:t>Physical Activity</w:t>
            </w:r>
          </w:p>
        </w:tc>
        <w:tc>
          <w:tcPr>
            <w:tcW w:w="11059" w:type="dxa"/>
            <w:gridSpan w:val="5"/>
            <w:vMerge w:val="restart"/>
            <w:shd w:val="clear" w:color="auto" w:fill="FFFFFF" w:themeFill="background1"/>
          </w:tcPr>
          <w:p w:rsidR="00F006D0" w:rsidRPr="00B75997" w:rsidRDefault="00B75997" w:rsidP="00C449E0">
            <w:pPr>
              <w:spacing w:before="40"/>
              <w:rPr>
                <w:rFonts w:eastAsia="MS Mincho" w:cs="Century Gothic"/>
                <w:bCs/>
                <w:color w:val="FFFFFF"/>
                <w:sz w:val="22"/>
                <w:szCs w:val="22"/>
                <w:lang w:eastAsia="ja-JP"/>
              </w:rPr>
            </w:pPr>
            <w:r>
              <w:rPr>
                <w:rFonts w:eastAsia="MS Mincho" w:cs="Century Gothic"/>
                <w:bCs/>
                <w:sz w:val="22"/>
                <w:szCs w:val="22"/>
                <w:lang w:eastAsia="ja-JP"/>
              </w:rPr>
              <w:t>While the school has a wide range of opportunities for physical activity and sport throughout the school day a pupil survey showed that pupils have limited opportunities to be physically active outside of school.  Working with the Local Authority Physical Activity Lead we aim to increase the number of children who are active outside of school.</w:t>
            </w:r>
          </w:p>
        </w:tc>
      </w:tr>
      <w:tr w:rsidR="00F006D0" w:rsidRPr="00B22416" w:rsidTr="00CB12DD">
        <w:trPr>
          <w:trHeight w:val="284"/>
          <w:tblHeader/>
        </w:trPr>
        <w:tc>
          <w:tcPr>
            <w:tcW w:w="2835" w:type="dxa"/>
            <w:shd w:val="clear" w:color="auto" w:fill="808080" w:themeFill="background1" w:themeFillShade="80"/>
          </w:tcPr>
          <w:p w:rsidR="00F006D0" w:rsidRPr="00B22416" w:rsidRDefault="00F006D0" w:rsidP="00FD1E68">
            <w:pPr>
              <w:spacing w:before="40"/>
              <w:jc w:val="center"/>
              <w:rPr>
                <w:rFonts w:eastAsia="MS Mincho" w:cs="Century Gothic"/>
                <w:b/>
                <w:bCs/>
                <w:color w:val="FFFFFF"/>
                <w:sz w:val="22"/>
                <w:szCs w:val="22"/>
                <w:lang w:eastAsia="ja-JP"/>
              </w:rPr>
            </w:pPr>
            <w:r w:rsidRPr="00F006D0">
              <w:rPr>
                <w:rFonts w:eastAsia="MS Mincho" w:cs="Century Gothic"/>
                <w:b/>
                <w:bCs/>
                <w:color w:val="FFFFFF"/>
                <w:sz w:val="22"/>
                <w:szCs w:val="22"/>
                <w:lang w:eastAsia="ja-JP"/>
              </w:rPr>
              <w:t>Group</w:t>
            </w:r>
          </w:p>
        </w:tc>
        <w:tc>
          <w:tcPr>
            <w:tcW w:w="11059" w:type="dxa"/>
            <w:gridSpan w:val="5"/>
            <w:vMerge/>
            <w:shd w:val="clear" w:color="auto" w:fill="FFFFFF" w:themeFill="background1"/>
          </w:tcPr>
          <w:p w:rsidR="00F006D0" w:rsidRPr="00B22416" w:rsidRDefault="00F006D0" w:rsidP="00FD1E68">
            <w:pPr>
              <w:spacing w:before="40"/>
              <w:jc w:val="center"/>
              <w:rPr>
                <w:rFonts w:eastAsia="MS Mincho" w:cs="Century Gothic"/>
                <w:b/>
                <w:bCs/>
                <w:color w:val="FFFFFF"/>
                <w:sz w:val="22"/>
                <w:szCs w:val="22"/>
                <w:lang w:eastAsia="ja-JP"/>
              </w:rPr>
            </w:pPr>
          </w:p>
        </w:tc>
      </w:tr>
      <w:tr w:rsidR="00F006D0" w:rsidRPr="00B22416" w:rsidTr="00683F4D">
        <w:trPr>
          <w:trHeight w:val="284"/>
          <w:tblHeader/>
        </w:trPr>
        <w:tc>
          <w:tcPr>
            <w:tcW w:w="2835" w:type="dxa"/>
            <w:shd w:val="clear" w:color="auto" w:fill="FFFFFF" w:themeFill="background1"/>
          </w:tcPr>
          <w:p w:rsidR="00F006D0" w:rsidRPr="00B75997" w:rsidRDefault="00B75997" w:rsidP="00FD1E68">
            <w:pPr>
              <w:spacing w:before="40"/>
              <w:jc w:val="center"/>
              <w:rPr>
                <w:rFonts w:eastAsia="MS Mincho" w:cs="Century Gothic"/>
                <w:bCs/>
                <w:color w:val="FFFFFF"/>
                <w:sz w:val="22"/>
                <w:szCs w:val="22"/>
                <w:lang w:eastAsia="ja-JP"/>
              </w:rPr>
            </w:pPr>
            <w:r w:rsidRPr="00B75997">
              <w:rPr>
                <w:rFonts w:eastAsia="MS Mincho" w:cs="Century Gothic"/>
                <w:bCs/>
                <w:sz w:val="22"/>
                <w:szCs w:val="22"/>
                <w:lang w:eastAsia="ja-JP"/>
              </w:rPr>
              <w:t xml:space="preserve">Key </w:t>
            </w:r>
            <w:r>
              <w:rPr>
                <w:rFonts w:eastAsia="MS Mincho" w:cs="Century Gothic"/>
                <w:bCs/>
                <w:sz w:val="22"/>
                <w:szCs w:val="22"/>
                <w:lang w:eastAsia="ja-JP"/>
              </w:rPr>
              <w:t>Stage 1 pupils</w:t>
            </w:r>
          </w:p>
        </w:tc>
        <w:tc>
          <w:tcPr>
            <w:tcW w:w="11059" w:type="dxa"/>
            <w:gridSpan w:val="5"/>
            <w:vMerge/>
            <w:shd w:val="clear" w:color="auto" w:fill="FFFFFF" w:themeFill="background1"/>
          </w:tcPr>
          <w:p w:rsidR="00F006D0" w:rsidRPr="00B22416" w:rsidRDefault="00F006D0" w:rsidP="00FD1E68">
            <w:pPr>
              <w:spacing w:before="40"/>
              <w:jc w:val="center"/>
              <w:rPr>
                <w:rFonts w:eastAsia="MS Mincho" w:cs="Century Gothic"/>
                <w:b/>
                <w:bCs/>
                <w:color w:val="FFFFFF"/>
                <w:sz w:val="22"/>
                <w:szCs w:val="22"/>
                <w:lang w:eastAsia="ja-JP"/>
              </w:rPr>
            </w:pPr>
          </w:p>
        </w:tc>
      </w:tr>
      <w:tr w:rsidR="00B22416" w:rsidRPr="00B22416" w:rsidTr="00CB12DD">
        <w:trPr>
          <w:trHeight w:val="284"/>
          <w:tblHeader/>
        </w:trPr>
        <w:tc>
          <w:tcPr>
            <w:tcW w:w="2835" w:type="dxa"/>
            <w:shd w:val="clear" w:color="auto" w:fill="808080" w:themeFill="background1" w:themeFillShade="80"/>
          </w:tcPr>
          <w:p w:rsidR="00B22416" w:rsidRPr="00B22416" w:rsidRDefault="00B22416" w:rsidP="00FD1E68">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Planned Outcome</w:t>
            </w:r>
          </w:p>
        </w:tc>
        <w:tc>
          <w:tcPr>
            <w:tcW w:w="2520" w:type="dxa"/>
            <w:shd w:val="clear" w:color="auto" w:fill="808080" w:themeFill="background1" w:themeFillShade="80"/>
          </w:tcPr>
          <w:p w:rsidR="00B22416" w:rsidRPr="00B22416" w:rsidRDefault="00B22416" w:rsidP="00FD1E68">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Success indicators</w:t>
            </w:r>
          </w:p>
        </w:tc>
        <w:tc>
          <w:tcPr>
            <w:tcW w:w="2551" w:type="dxa"/>
            <w:shd w:val="clear" w:color="auto" w:fill="808080" w:themeFill="background1" w:themeFillShade="80"/>
          </w:tcPr>
          <w:p w:rsidR="00B22416" w:rsidRPr="00B22416" w:rsidRDefault="00B22416" w:rsidP="00FD1E68">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Activities</w:t>
            </w:r>
          </w:p>
        </w:tc>
        <w:tc>
          <w:tcPr>
            <w:tcW w:w="1843" w:type="dxa"/>
            <w:shd w:val="clear" w:color="auto" w:fill="808080" w:themeFill="background1" w:themeFillShade="80"/>
          </w:tcPr>
          <w:p w:rsidR="00B22416" w:rsidRPr="00B22416" w:rsidRDefault="00B22416" w:rsidP="00FD1E68">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Timescale</w:t>
            </w:r>
          </w:p>
        </w:tc>
        <w:tc>
          <w:tcPr>
            <w:tcW w:w="1559" w:type="dxa"/>
            <w:shd w:val="clear" w:color="auto" w:fill="808080" w:themeFill="background1" w:themeFillShade="80"/>
          </w:tcPr>
          <w:p w:rsidR="00B22416" w:rsidRPr="00B22416" w:rsidRDefault="00B22416" w:rsidP="00FD1E68">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Lead</w:t>
            </w:r>
            <w:r w:rsidR="005C584A">
              <w:rPr>
                <w:rFonts w:eastAsia="MS Mincho" w:cs="Century Gothic"/>
                <w:b/>
                <w:bCs/>
                <w:color w:val="FFFFFF"/>
                <w:sz w:val="22"/>
                <w:szCs w:val="22"/>
                <w:lang w:eastAsia="ja-JP"/>
              </w:rPr>
              <w:t xml:space="preserve"> and Job Title</w:t>
            </w:r>
          </w:p>
        </w:tc>
        <w:tc>
          <w:tcPr>
            <w:tcW w:w="2586" w:type="dxa"/>
            <w:shd w:val="clear" w:color="auto" w:fill="808080" w:themeFill="background1" w:themeFillShade="80"/>
          </w:tcPr>
          <w:p w:rsidR="00B22416" w:rsidRPr="00B22416" w:rsidRDefault="00B22416" w:rsidP="00FD1E68">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Monitoring</w:t>
            </w:r>
            <w:r>
              <w:rPr>
                <w:rFonts w:eastAsia="MS Mincho" w:cs="Century Gothic"/>
                <w:b/>
                <w:bCs/>
                <w:color w:val="FFFFFF"/>
                <w:sz w:val="22"/>
                <w:szCs w:val="22"/>
                <w:lang w:eastAsia="ja-JP"/>
              </w:rPr>
              <w:t xml:space="preserve"> and Evaluation</w:t>
            </w:r>
          </w:p>
        </w:tc>
      </w:tr>
      <w:tr w:rsidR="00B22416" w:rsidRPr="00B22416" w:rsidTr="00CB12DD">
        <w:trPr>
          <w:trHeight w:val="284"/>
          <w:tblHeader/>
        </w:trPr>
        <w:tc>
          <w:tcPr>
            <w:tcW w:w="2835" w:type="dxa"/>
            <w:shd w:val="clear" w:color="auto" w:fill="D9D9D9" w:themeFill="background1" w:themeFillShade="D9"/>
          </w:tcPr>
          <w:p w:rsidR="00B22416" w:rsidRPr="00B22416" w:rsidRDefault="00B22416" w:rsidP="00FD1E68">
            <w:pPr>
              <w:spacing w:before="40"/>
              <w:rPr>
                <w:rFonts w:eastAsia="MS Mincho" w:cs="Arial"/>
                <w:bCs/>
                <w:sz w:val="22"/>
                <w:szCs w:val="22"/>
                <w:lang w:eastAsia="ja-JP"/>
              </w:rPr>
            </w:pPr>
            <w:r w:rsidRPr="00B22416">
              <w:rPr>
                <w:rFonts w:eastAsia="MS Mincho" w:cs="Arial"/>
                <w:bCs/>
                <w:sz w:val="22"/>
                <w:szCs w:val="22"/>
                <w:lang w:eastAsia="ja-JP"/>
              </w:rPr>
              <w:t>What do you want to improve?</w:t>
            </w:r>
          </w:p>
        </w:tc>
        <w:tc>
          <w:tcPr>
            <w:tcW w:w="2520" w:type="dxa"/>
            <w:shd w:val="clear" w:color="auto" w:fill="D9D9D9" w:themeFill="background1" w:themeFillShade="D9"/>
          </w:tcPr>
          <w:p w:rsidR="00B22416" w:rsidRPr="00B22416" w:rsidRDefault="00B22416" w:rsidP="00FD1E68">
            <w:pPr>
              <w:rPr>
                <w:rFonts w:cs="Arial"/>
                <w:sz w:val="22"/>
                <w:szCs w:val="22"/>
              </w:rPr>
            </w:pPr>
            <w:r w:rsidRPr="00B22416">
              <w:rPr>
                <w:rFonts w:cs="Arial"/>
                <w:sz w:val="22"/>
                <w:szCs w:val="22"/>
              </w:rPr>
              <w:t>How will you know you are on your way to achieving your outcome?</w:t>
            </w:r>
          </w:p>
        </w:tc>
        <w:tc>
          <w:tcPr>
            <w:tcW w:w="2551" w:type="dxa"/>
            <w:shd w:val="clear" w:color="auto" w:fill="D9D9D9" w:themeFill="background1" w:themeFillShade="D9"/>
          </w:tcPr>
          <w:p w:rsidR="00B22416" w:rsidRPr="00B22416" w:rsidRDefault="00B22416" w:rsidP="00FD1E68">
            <w:pPr>
              <w:rPr>
                <w:rFonts w:cs="Arial"/>
                <w:sz w:val="22"/>
                <w:szCs w:val="22"/>
              </w:rPr>
            </w:pPr>
            <w:r w:rsidRPr="00B22416">
              <w:rPr>
                <w:rFonts w:cs="Arial"/>
                <w:sz w:val="22"/>
                <w:szCs w:val="22"/>
              </w:rPr>
              <w:t>What are you going to do to achieve your outcome?</w:t>
            </w:r>
          </w:p>
          <w:p w:rsidR="00B22416" w:rsidRPr="00B22416" w:rsidRDefault="00B22416" w:rsidP="00FD1E68">
            <w:pPr>
              <w:spacing w:before="40"/>
              <w:rPr>
                <w:rFonts w:eastAsia="MS Mincho" w:cs="Arial"/>
                <w:bCs/>
                <w:sz w:val="22"/>
                <w:szCs w:val="22"/>
                <w:lang w:eastAsia="ja-JP"/>
              </w:rPr>
            </w:pPr>
          </w:p>
        </w:tc>
        <w:tc>
          <w:tcPr>
            <w:tcW w:w="1843" w:type="dxa"/>
            <w:shd w:val="clear" w:color="auto" w:fill="D9D9D9" w:themeFill="background1" w:themeFillShade="D9"/>
          </w:tcPr>
          <w:p w:rsidR="00B22416" w:rsidRPr="00B22416" w:rsidRDefault="00B22416" w:rsidP="00FD1E68">
            <w:pPr>
              <w:spacing w:before="40"/>
              <w:rPr>
                <w:rFonts w:eastAsia="MS Mincho" w:cs="Arial"/>
                <w:bCs/>
                <w:sz w:val="22"/>
                <w:szCs w:val="22"/>
                <w:lang w:eastAsia="ja-JP"/>
              </w:rPr>
            </w:pPr>
            <w:r w:rsidRPr="00B22416">
              <w:rPr>
                <w:rFonts w:eastAsia="MS Mincho" w:cs="Arial"/>
                <w:bCs/>
                <w:sz w:val="22"/>
                <w:szCs w:val="22"/>
                <w:lang w:eastAsia="ja-JP"/>
              </w:rPr>
              <w:t>How long will it take to achieve?</w:t>
            </w:r>
          </w:p>
        </w:tc>
        <w:tc>
          <w:tcPr>
            <w:tcW w:w="1559" w:type="dxa"/>
            <w:shd w:val="clear" w:color="auto" w:fill="D9D9D9" w:themeFill="background1" w:themeFillShade="D9"/>
          </w:tcPr>
          <w:p w:rsidR="00B22416" w:rsidRPr="00B22416" w:rsidRDefault="00B22416" w:rsidP="00FD1E68">
            <w:pPr>
              <w:spacing w:before="40"/>
              <w:rPr>
                <w:rFonts w:eastAsia="MS Mincho" w:cs="Arial"/>
                <w:bCs/>
                <w:sz w:val="22"/>
                <w:szCs w:val="22"/>
                <w:lang w:eastAsia="ja-JP"/>
              </w:rPr>
            </w:pPr>
            <w:r w:rsidRPr="00B22416">
              <w:rPr>
                <w:rFonts w:eastAsia="MS Mincho" w:cs="Arial"/>
                <w:bCs/>
                <w:sz w:val="22"/>
                <w:szCs w:val="22"/>
                <w:lang w:eastAsia="ja-JP"/>
              </w:rPr>
              <w:t>Who will lead the work?</w:t>
            </w:r>
          </w:p>
        </w:tc>
        <w:tc>
          <w:tcPr>
            <w:tcW w:w="2586" w:type="dxa"/>
            <w:shd w:val="clear" w:color="auto" w:fill="D9D9D9" w:themeFill="background1" w:themeFillShade="D9"/>
          </w:tcPr>
          <w:p w:rsidR="00B22416" w:rsidRPr="00B22416" w:rsidRDefault="00B22416" w:rsidP="00FD1E68">
            <w:pPr>
              <w:spacing w:before="40"/>
              <w:rPr>
                <w:rFonts w:eastAsia="MS Mincho" w:cs="Arial"/>
                <w:b/>
                <w:bCs/>
                <w:sz w:val="22"/>
                <w:szCs w:val="22"/>
                <w:lang w:eastAsia="ja-JP"/>
              </w:rPr>
            </w:pPr>
            <w:r w:rsidRPr="00B22416">
              <w:rPr>
                <w:rFonts w:eastAsia="MS Mincho" w:cs="Arial"/>
                <w:sz w:val="22"/>
                <w:szCs w:val="22"/>
                <w:lang w:eastAsia="ja-JP"/>
              </w:rPr>
              <w:t>What will you use to measure your success and demonstrate your improvements?</w:t>
            </w:r>
          </w:p>
        </w:tc>
      </w:tr>
      <w:tr w:rsidR="00B22416" w:rsidRPr="00B22416" w:rsidTr="00FD1E68">
        <w:trPr>
          <w:trHeight w:val="4536"/>
        </w:trPr>
        <w:tc>
          <w:tcPr>
            <w:tcW w:w="2835" w:type="dxa"/>
            <w:shd w:val="clear" w:color="auto" w:fill="auto"/>
          </w:tcPr>
          <w:p w:rsidR="00B22416" w:rsidRDefault="00B22416" w:rsidP="00FD1E68">
            <w:pPr>
              <w:spacing w:before="40"/>
              <w:rPr>
                <w:rFonts w:eastAsia="MS Mincho"/>
                <w:b/>
                <w:sz w:val="22"/>
                <w:szCs w:val="22"/>
                <w:lang w:eastAsia="ja-JP"/>
              </w:rPr>
            </w:pPr>
          </w:p>
          <w:p w:rsidR="00592F6F" w:rsidRPr="00B22416" w:rsidRDefault="00592F6F" w:rsidP="00FD1E68">
            <w:pPr>
              <w:spacing w:before="40"/>
              <w:rPr>
                <w:rFonts w:eastAsia="MS Mincho"/>
                <w:b/>
                <w:sz w:val="22"/>
                <w:szCs w:val="22"/>
                <w:lang w:eastAsia="ja-JP"/>
              </w:rPr>
            </w:pPr>
          </w:p>
          <w:p w:rsidR="00B22416" w:rsidRPr="00B22416" w:rsidRDefault="003903BB" w:rsidP="00FD1E68">
            <w:pPr>
              <w:spacing w:before="40"/>
              <w:rPr>
                <w:rFonts w:eastAsia="MS Mincho"/>
                <w:b/>
                <w:sz w:val="22"/>
                <w:szCs w:val="22"/>
                <w:lang w:eastAsia="ja-JP"/>
              </w:rPr>
            </w:pPr>
            <w:r>
              <w:rPr>
                <w:rFonts w:eastAsia="MS Mincho"/>
                <w:b/>
                <w:sz w:val="22"/>
                <w:szCs w:val="22"/>
                <w:lang w:eastAsia="ja-JP"/>
              </w:rPr>
              <w:t xml:space="preserve">20% increase (40 extra pupils from 200) who </w:t>
            </w:r>
            <w:r w:rsidR="00592F6F">
              <w:rPr>
                <w:rFonts w:eastAsia="MS Mincho"/>
                <w:b/>
                <w:sz w:val="22"/>
                <w:szCs w:val="22"/>
                <w:lang w:eastAsia="ja-JP"/>
              </w:rPr>
              <w:t>undertake physical activity outside of the school day</w:t>
            </w:r>
          </w:p>
          <w:p w:rsidR="00B22416" w:rsidRPr="00B22416" w:rsidRDefault="00B22416" w:rsidP="00FD1E68">
            <w:pPr>
              <w:spacing w:before="40"/>
              <w:rPr>
                <w:rFonts w:eastAsia="MS Mincho"/>
                <w:b/>
                <w:sz w:val="22"/>
                <w:szCs w:val="22"/>
                <w:lang w:eastAsia="ja-JP"/>
              </w:rPr>
            </w:pPr>
          </w:p>
          <w:p w:rsidR="00B22416" w:rsidRPr="00B22416" w:rsidRDefault="00B22416" w:rsidP="00FD1E68">
            <w:pPr>
              <w:spacing w:before="40"/>
              <w:rPr>
                <w:rFonts w:eastAsia="MS Mincho"/>
                <w:b/>
                <w:sz w:val="22"/>
                <w:szCs w:val="22"/>
                <w:lang w:eastAsia="ja-JP"/>
              </w:rPr>
            </w:pPr>
          </w:p>
          <w:p w:rsidR="00B22416" w:rsidRPr="00B22416" w:rsidRDefault="00B22416" w:rsidP="00FD1E68">
            <w:pPr>
              <w:spacing w:before="40"/>
              <w:rPr>
                <w:rFonts w:eastAsia="MS Mincho"/>
                <w:b/>
                <w:sz w:val="22"/>
                <w:szCs w:val="22"/>
                <w:lang w:eastAsia="ja-JP"/>
              </w:rPr>
            </w:pPr>
          </w:p>
          <w:p w:rsidR="00B22416" w:rsidRPr="00B22416" w:rsidRDefault="00B22416" w:rsidP="00FD1E68">
            <w:pPr>
              <w:spacing w:before="40"/>
              <w:rPr>
                <w:rFonts w:eastAsia="MS Mincho" w:cs="Century Gothic"/>
                <w:bCs/>
                <w:sz w:val="22"/>
                <w:szCs w:val="22"/>
                <w:lang w:eastAsia="ja-JP"/>
              </w:rPr>
            </w:pPr>
          </w:p>
        </w:tc>
        <w:tc>
          <w:tcPr>
            <w:tcW w:w="2520" w:type="dxa"/>
            <w:shd w:val="clear" w:color="auto" w:fill="auto"/>
          </w:tcPr>
          <w:p w:rsidR="00B22416" w:rsidRDefault="00592F6F" w:rsidP="00592F6F">
            <w:pPr>
              <w:pStyle w:val="ListParagraph"/>
              <w:numPr>
                <w:ilvl w:val="0"/>
                <w:numId w:val="18"/>
              </w:numPr>
              <w:spacing w:before="40"/>
              <w:rPr>
                <w:rFonts w:eastAsia="MS Mincho" w:cs="Century Gothic"/>
                <w:bCs/>
                <w:sz w:val="22"/>
                <w:szCs w:val="22"/>
                <w:lang w:eastAsia="ja-JP"/>
              </w:rPr>
            </w:pPr>
            <w:r>
              <w:rPr>
                <w:rFonts w:eastAsia="MS Mincho" w:cs="Century Gothic"/>
                <w:bCs/>
                <w:sz w:val="22"/>
                <w:szCs w:val="22"/>
                <w:lang w:eastAsia="ja-JP"/>
              </w:rPr>
              <w:t>More children are walking or cycling to school</w:t>
            </w:r>
          </w:p>
          <w:p w:rsidR="00592F6F" w:rsidRDefault="00592F6F" w:rsidP="00592F6F">
            <w:pPr>
              <w:pStyle w:val="ListParagraph"/>
              <w:spacing w:before="40"/>
              <w:ind w:left="360"/>
              <w:rPr>
                <w:rFonts w:eastAsia="MS Mincho" w:cs="Century Gothic"/>
                <w:bCs/>
                <w:sz w:val="22"/>
                <w:szCs w:val="22"/>
                <w:lang w:eastAsia="ja-JP"/>
              </w:rPr>
            </w:pPr>
          </w:p>
          <w:p w:rsidR="00592F6F" w:rsidRDefault="00592F6F" w:rsidP="00592F6F">
            <w:pPr>
              <w:pStyle w:val="ListParagraph"/>
              <w:spacing w:before="40"/>
              <w:ind w:left="360"/>
              <w:rPr>
                <w:rFonts w:eastAsia="MS Mincho" w:cs="Century Gothic"/>
                <w:bCs/>
                <w:sz w:val="22"/>
                <w:szCs w:val="22"/>
                <w:lang w:eastAsia="ja-JP"/>
              </w:rPr>
            </w:pPr>
          </w:p>
          <w:p w:rsidR="00592F6F" w:rsidRDefault="00592F6F" w:rsidP="00592F6F">
            <w:pPr>
              <w:pStyle w:val="ListParagraph"/>
              <w:numPr>
                <w:ilvl w:val="0"/>
                <w:numId w:val="18"/>
              </w:numPr>
              <w:spacing w:before="40"/>
              <w:rPr>
                <w:rFonts w:eastAsia="MS Mincho" w:cs="Century Gothic"/>
                <w:bCs/>
                <w:sz w:val="22"/>
                <w:szCs w:val="22"/>
                <w:lang w:eastAsia="ja-JP"/>
              </w:rPr>
            </w:pPr>
            <w:r>
              <w:rPr>
                <w:rFonts w:eastAsia="MS Mincho" w:cs="Century Gothic"/>
                <w:bCs/>
                <w:sz w:val="22"/>
                <w:szCs w:val="22"/>
                <w:lang w:eastAsia="ja-JP"/>
              </w:rPr>
              <w:t>Parent</w:t>
            </w:r>
            <w:r w:rsidR="00B75997">
              <w:rPr>
                <w:rFonts w:eastAsia="MS Mincho" w:cs="Century Gothic"/>
                <w:bCs/>
                <w:sz w:val="22"/>
                <w:szCs w:val="22"/>
                <w:lang w:eastAsia="ja-JP"/>
              </w:rPr>
              <w:t>s know what activities are on offer locally</w:t>
            </w:r>
          </w:p>
          <w:p w:rsidR="007601CC" w:rsidRDefault="007601CC" w:rsidP="007601CC">
            <w:pPr>
              <w:pStyle w:val="ListParagraph"/>
              <w:spacing w:before="40"/>
              <w:ind w:left="360"/>
              <w:rPr>
                <w:rFonts w:eastAsia="MS Mincho" w:cs="Century Gothic"/>
                <w:bCs/>
                <w:sz w:val="22"/>
                <w:szCs w:val="22"/>
                <w:lang w:eastAsia="ja-JP"/>
              </w:rPr>
            </w:pPr>
          </w:p>
          <w:p w:rsidR="00B75997" w:rsidRPr="00592F6F" w:rsidRDefault="00B75997" w:rsidP="00592F6F">
            <w:pPr>
              <w:pStyle w:val="ListParagraph"/>
              <w:numPr>
                <w:ilvl w:val="0"/>
                <w:numId w:val="18"/>
              </w:numPr>
              <w:spacing w:before="40"/>
              <w:rPr>
                <w:rFonts w:eastAsia="MS Mincho" w:cs="Century Gothic"/>
                <w:bCs/>
                <w:sz w:val="22"/>
                <w:szCs w:val="22"/>
                <w:lang w:eastAsia="ja-JP"/>
              </w:rPr>
            </w:pPr>
            <w:r>
              <w:rPr>
                <w:rFonts w:eastAsia="MS Mincho" w:cs="Century Gothic"/>
                <w:bCs/>
                <w:sz w:val="22"/>
                <w:szCs w:val="22"/>
                <w:lang w:eastAsia="ja-JP"/>
              </w:rPr>
              <w:t>Parents and pupils know the benefits of being physically active</w:t>
            </w:r>
          </w:p>
        </w:tc>
        <w:tc>
          <w:tcPr>
            <w:tcW w:w="2551" w:type="dxa"/>
            <w:shd w:val="clear" w:color="auto" w:fill="auto"/>
          </w:tcPr>
          <w:p w:rsidR="003903BB" w:rsidRPr="00B75997" w:rsidRDefault="00592F6F" w:rsidP="00B75997">
            <w:pPr>
              <w:pStyle w:val="ListParagraph"/>
              <w:numPr>
                <w:ilvl w:val="0"/>
                <w:numId w:val="18"/>
              </w:numPr>
              <w:rPr>
                <w:rFonts w:eastAsia="MS Mincho" w:cs="Century Gothic"/>
                <w:bCs/>
                <w:sz w:val="22"/>
                <w:szCs w:val="22"/>
                <w:lang w:eastAsia="ja-JP"/>
              </w:rPr>
            </w:pPr>
            <w:r w:rsidRPr="00B75997">
              <w:rPr>
                <w:rFonts w:eastAsia="MS Mincho" w:cs="Century Gothic"/>
                <w:bCs/>
                <w:sz w:val="22"/>
                <w:szCs w:val="22"/>
                <w:lang w:eastAsia="ja-JP"/>
              </w:rPr>
              <w:t>Review school travel plan</w:t>
            </w:r>
          </w:p>
          <w:p w:rsidR="00592F6F" w:rsidRDefault="00592F6F" w:rsidP="00B75997">
            <w:pPr>
              <w:rPr>
                <w:rFonts w:eastAsia="MS Mincho" w:cs="Century Gothic"/>
                <w:bCs/>
                <w:sz w:val="22"/>
                <w:szCs w:val="22"/>
                <w:lang w:eastAsia="ja-JP"/>
              </w:rPr>
            </w:pPr>
          </w:p>
          <w:p w:rsidR="00B75997" w:rsidRDefault="00B75997" w:rsidP="00B75997">
            <w:pPr>
              <w:rPr>
                <w:rFonts w:eastAsia="MS Mincho" w:cs="Century Gothic"/>
                <w:bCs/>
                <w:sz w:val="22"/>
                <w:szCs w:val="22"/>
                <w:lang w:eastAsia="ja-JP"/>
              </w:rPr>
            </w:pPr>
          </w:p>
          <w:p w:rsidR="00B75997" w:rsidRDefault="00B75997" w:rsidP="00B75997">
            <w:pPr>
              <w:rPr>
                <w:rFonts w:eastAsia="MS Mincho" w:cs="Century Gothic"/>
                <w:bCs/>
                <w:sz w:val="22"/>
                <w:szCs w:val="22"/>
                <w:lang w:eastAsia="ja-JP"/>
              </w:rPr>
            </w:pPr>
          </w:p>
          <w:p w:rsidR="00B75997" w:rsidRDefault="00B75997" w:rsidP="00B75997">
            <w:pPr>
              <w:pStyle w:val="ListParagraph"/>
              <w:numPr>
                <w:ilvl w:val="0"/>
                <w:numId w:val="18"/>
              </w:numPr>
              <w:rPr>
                <w:rFonts w:eastAsia="MS Mincho" w:cs="Century Gothic"/>
                <w:bCs/>
                <w:sz w:val="22"/>
                <w:szCs w:val="22"/>
                <w:lang w:eastAsia="ja-JP"/>
              </w:rPr>
            </w:pPr>
            <w:r>
              <w:rPr>
                <w:rFonts w:eastAsia="MS Mincho" w:cs="Century Gothic"/>
                <w:bCs/>
                <w:sz w:val="22"/>
                <w:szCs w:val="22"/>
                <w:lang w:eastAsia="ja-JP"/>
              </w:rPr>
              <w:t>Parents given leaflets detailing the free activities available in the borough</w:t>
            </w:r>
          </w:p>
          <w:p w:rsidR="00B75997" w:rsidRPr="00B75997" w:rsidRDefault="00B75997" w:rsidP="007601CC">
            <w:pPr>
              <w:pStyle w:val="ListParagraph"/>
              <w:ind w:left="360"/>
              <w:rPr>
                <w:rFonts w:eastAsia="MS Mincho" w:cs="Century Gothic"/>
                <w:bCs/>
                <w:sz w:val="22"/>
                <w:szCs w:val="22"/>
                <w:lang w:eastAsia="ja-JP"/>
              </w:rPr>
            </w:pPr>
          </w:p>
        </w:tc>
        <w:tc>
          <w:tcPr>
            <w:tcW w:w="1843" w:type="dxa"/>
            <w:shd w:val="clear" w:color="auto" w:fill="auto"/>
          </w:tcPr>
          <w:p w:rsidR="00B22416" w:rsidRPr="00B22416" w:rsidRDefault="00B75997" w:rsidP="00B75997">
            <w:pPr>
              <w:spacing w:before="40"/>
              <w:rPr>
                <w:rFonts w:eastAsia="MS Mincho" w:cs="Century Gothic"/>
                <w:bCs/>
                <w:sz w:val="22"/>
                <w:szCs w:val="22"/>
                <w:lang w:eastAsia="ja-JP"/>
              </w:rPr>
            </w:pPr>
            <w:r>
              <w:rPr>
                <w:rFonts w:eastAsia="MS Mincho" w:cs="Century Gothic"/>
                <w:bCs/>
                <w:sz w:val="22"/>
                <w:szCs w:val="22"/>
                <w:lang w:eastAsia="ja-JP"/>
              </w:rPr>
              <w:t>Jan</w:t>
            </w:r>
            <w:r w:rsidR="00B22416" w:rsidRPr="00B22416">
              <w:rPr>
                <w:rFonts w:eastAsia="MS Mincho" w:cs="Century Gothic"/>
                <w:bCs/>
                <w:sz w:val="22"/>
                <w:szCs w:val="22"/>
                <w:lang w:eastAsia="ja-JP"/>
              </w:rPr>
              <w:t xml:space="preserve"> – </w:t>
            </w:r>
            <w:r>
              <w:rPr>
                <w:rFonts w:eastAsia="MS Mincho" w:cs="Century Gothic"/>
                <w:bCs/>
                <w:sz w:val="22"/>
                <w:szCs w:val="22"/>
                <w:lang w:eastAsia="ja-JP"/>
              </w:rPr>
              <w:t>July</w:t>
            </w:r>
            <w:r w:rsidR="00B22416" w:rsidRPr="00B22416">
              <w:rPr>
                <w:rFonts w:eastAsia="MS Mincho" w:cs="Century Gothic"/>
                <w:bCs/>
                <w:sz w:val="22"/>
                <w:szCs w:val="22"/>
                <w:lang w:eastAsia="ja-JP"/>
              </w:rPr>
              <w:t xml:space="preserve"> 2014</w:t>
            </w:r>
          </w:p>
        </w:tc>
        <w:tc>
          <w:tcPr>
            <w:tcW w:w="1559" w:type="dxa"/>
            <w:shd w:val="clear" w:color="auto" w:fill="auto"/>
          </w:tcPr>
          <w:p w:rsidR="00B22416" w:rsidRPr="00B22416" w:rsidRDefault="00B22416" w:rsidP="00FD1E68">
            <w:pPr>
              <w:spacing w:before="40"/>
              <w:rPr>
                <w:rFonts w:eastAsia="MS Mincho" w:cs="Century Gothic"/>
                <w:bCs/>
                <w:sz w:val="22"/>
                <w:szCs w:val="22"/>
                <w:lang w:eastAsia="ja-JP"/>
              </w:rPr>
            </w:pPr>
          </w:p>
        </w:tc>
        <w:tc>
          <w:tcPr>
            <w:tcW w:w="2586" w:type="dxa"/>
            <w:shd w:val="clear" w:color="auto" w:fill="auto"/>
          </w:tcPr>
          <w:p w:rsidR="00B22416" w:rsidRDefault="00B75997" w:rsidP="00B75997">
            <w:pPr>
              <w:pStyle w:val="ListParagraph"/>
              <w:numPr>
                <w:ilvl w:val="0"/>
                <w:numId w:val="36"/>
              </w:numPr>
              <w:rPr>
                <w:sz w:val="22"/>
                <w:szCs w:val="22"/>
              </w:rPr>
            </w:pPr>
            <w:r>
              <w:rPr>
                <w:sz w:val="22"/>
                <w:szCs w:val="22"/>
              </w:rPr>
              <w:t>Pupil survey</w:t>
            </w:r>
          </w:p>
          <w:p w:rsidR="00B75997" w:rsidRPr="00B75997" w:rsidRDefault="00B75997" w:rsidP="00B75997">
            <w:pPr>
              <w:pStyle w:val="ListParagraph"/>
              <w:numPr>
                <w:ilvl w:val="0"/>
                <w:numId w:val="36"/>
              </w:numPr>
              <w:rPr>
                <w:sz w:val="22"/>
                <w:szCs w:val="22"/>
              </w:rPr>
            </w:pPr>
            <w:r>
              <w:rPr>
                <w:sz w:val="22"/>
                <w:szCs w:val="22"/>
              </w:rPr>
              <w:t>Parent feedback</w:t>
            </w:r>
          </w:p>
        </w:tc>
      </w:tr>
    </w:tbl>
    <w:p w:rsidR="000F05CE" w:rsidRDefault="000F05CE" w:rsidP="003C756A">
      <w:pPr>
        <w:tabs>
          <w:tab w:val="left" w:pos="6240"/>
        </w:tabs>
        <w:rPr>
          <w:b/>
          <w:sz w:val="28"/>
          <w:szCs w:val="28"/>
        </w:rPr>
      </w:pPr>
    </w:p>
    <w:p w:rsidR="005C641B" w:rsidRPr="000F05CE" w:rsidRDefault="00AC10AA" w:rsidP="000F05CE">
      <w:pPr>
        <w:tabs>
          <w:tab w:val="left" w:pos="6240"/>
        </w:tabs>
        <w:jc w:val="center"/>
        <w:rPr>
          <w:sz w:val="28"/>
          <w:szCs w:val="28"/>
        </w:rPr>
      </w:pPr>
      <w:r w:rsidRPr="00E004C1">
        <w:rPr>
          <w:b/>
          <w:sz w:val="28"/>
          <w:szCs w:val="28"/>
        </w:rPr>
        <w:lastRenderedPageBreak/>
        <w:t xml:space="preserve">Example Action Plans - </w:t>
      </w:r>
      <w:r w:rsidR="005C641B" w:rsidRPr="00E004C1">
        <w:rPr>
          <w:rStyle w:val="A2"/>
          <w:rFonts w:cs="Arial"/>
          <w:sz w:val="28"/>
          <w:szCs w:val="28"/>
        </w:rPr>
        <w:t>Improving mental health and wellbein</w:t>
      </w:r>
      <w:r w:rsidR="000F05CE">
        <w:rPr>
          <w:rStyle w:val="A2"/>
          <w:rFonts w:cs="Arial"/>
          <w:sz w:val="28"/>
          <w:szCs w:val="28"/>
        </w:rPr>
        <w:t>g</w:t>
      </w:r>
    </w:p>
    <w:p w:rsidR="005C641B" w:rsidRDefault="005C641B" w:rsidP="00B22416">
      <w:pPr>
        <w:tabs>
          <w:tab w:val="left" w:pos="6240"/>
        </w:tabs>
        <w:jc w:val="center"/>
        <w:rPr>
          <w:b/>
          <w:sz w:val="28"/>
          <w:szCs w:val="28"/>
        </w:rPr>
      </w:pPr>
    </w:p>
    <w:p w:rsidR="003C756A" w:rsidRDefault="003C756A" w:rsidP="00B22416">
      <w:pPr>
        <w:tabs>
          <w:tab w:val="left" w:pos="6240"/>
        </w:tabs>
        <w:jc w:val="center"/>
        <w:rPr>
          <w:b/>
          <w:sz w:val="28"/>
          <w:szCs w:val="28"/>
        </w:rPr>
      </w:pP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20"/>
        <w:gridCol w:w="2551"/>
        <w:gridCol w:w="1843"/>
        <w:gridCol w:w="1559"/>
        <w:gridCol w:w="2586"/>
      </w:tblGrid>
      <w:tr w:rsidR="00B75997" w:rsidRPr="00B22416" w:rsidTr="00CB12DD">
        <w:trPr>
          <w:trHeight w:val="284"/>
          <w:tblHeader/>
        </w:trPr>
        <w:tc>
          <w:tcPr>
            <w:tcW w:w="2835" w:type="dxa"/>
            <w:shd w:val="clear" w:color="auto" w:fill="808080" w:themeFill="background1" w:themeFillShade="80"/>
          </w:tcPr>
          <w:p w:rsidR="00B75997" w:rsidRPr="00B22416" w:rsidRDefault="00B75997" w:rsidP="00DA78B0">
            <w:pPr>
              <w:spacing w:before="40"/>
              <w:jc w:val="center"/>
              <w:rPr>
                <w:rFonts w:eastAsia="MS Mincho" w:cs="Century Gothic"/>
                <w:b/>
                <w:bCs/>
                <w:color w:val="FFFFFF"/>
                <w:sz w:val="22"/>
                <w:szCs w:val="22"/>
                <w:lang w:eastAsia="ja-JP"/>
              </w:rPr>
            </w:pPr>
            <w:r w:rsidRPr="00F006D0">
              <w:rPr>
                <w:rFonts w:eastAsia="MS Mincho" w:cs="Century Gothic"/>
                <w:b/>
                <w:bCs/>
                <w:color w:val="FFFFFF"/>
                <w:sz w:val="22"/>
                <w:szCs w:val="22"/>
                <w:lang w:eastAsia="ja-JP"/>
              </w:rPr>
              <w:t xml:space="preserve">Health Priority </w:t>
            </w:r>
            <w:r w:rsidR="00DA78B0">
              <w:rPr>
                <w:rFonts w:eastAsia="MS Mincho" w:cs="Century Gothic"/>
                <w:b/>
                <w:bCs/>
                <w:color w:val="FFFFFF"/>
                <w:sz w:val="22"/>
                <w:szCs w:val="22"/>
                <w:lang w:eastAsia="ja-JP"/>
              </w:rPr>
              <w:t>1</w:t>
            </w:r>
            <w:r w:rsidRPr="00F006D0">
              <w:rPr>
                <w:rFonts w:eastAsia="MS Mincho" w:cs="Century Gothic"/>
                <w:b/>
                <w:bCs/>
                <w:color w:val="FFFFFF"/>
                <w:sz w:val="22"/>
                <w:szCs w:val="22"/>
                <w:lang w:eastAsia="ja-JP"/>
              </w:rPr>
              <w:t xml:space="preserve"> (</w:t>
            </w:r>
            <w:r>
              <w:rPr>
                <w:rFonts w:eastAsia="MS Mincho" w:cs="Century Gothic"/>
                <w:b/>
                <w:bCs/>
                <w:color w:val="FFFFFF"/>
                <w:sz w:val="22"/>
                <w:szCs w:val="22"/>
                <w:lang w:eastAsia="ja-JP"/>
              </w:rPr>
              <w:t>Universal</w:t>
            </w:r>
            <w:r w:rsidRPr="00F006D0">
              <w:rPr>
                <w:rFonts w:eastAsia="MS Mincho" w:cs="Century Gothic"/>
                <w:b/>
                <w:bCs/>
                <w:color w:val="FFFFFF"/>
                <w:sz w:val="22"/>
                <w:szCs w:val="22"/>
                <w:lang w:eastAsia="ja-JP"/>
              </w:rPr>
              <w:t>)</w:t>
            </w:r>
          </w:p>
        </w:tc>
        <w:tc>
          <w:tcPr>
            <w:tcW w:w="11059" w:type="dxa"/>
            <w:gridSpan w:val="5"/>
            <w:shd w:val="clear" w:color="auto" w:fill="808080" w:themeFill="background1" w:themeFillShade="80"/>
          </w:tcPr>
          <w:p w:rsidR="00B75997" w:rsidRPr="00B22416" w:rsidRDefault="00B75997" w:rsidP="00FD1E68">
            <w:pPr>
              <w:spacing w:before="40"/>
              <w:jc w:val="center"/>
              <w:rPr>
                <w:rFonts w:eastAsia="MS Mincho" w:cs="Century Gothic"/>
                <w:b/>
                <w:bCs/>
                <w:color w:val="FFFFFF"/>
                <w:sz w:val="22"/>
                <w:szCs w:val="22"/>
                <w:lang w:eastAsia="ja-JP"/>
              </w:rPr>
            </w:pPr>
            <w:r w:rsidRPr="00A20BDC">
              <w:rPr>
                <w:rFonts w:eastAsia="MS Mincho" w:cs="Century Gothic"/>
                <w:b/>
                <w:bCs/>
                <w:color w:val="FFFFFF"/>
                <w:lang w:eastAsia="ja-JP"/>
              </w:rPr>
              <w:t xml:space="preserve">Needs Analysis (the data and evidence to demonstrate why you have identified this </w:t>
            </w:r>
            <w:r w:rsidR="00907D8A">
              <w:rPr>
                <w:rFonts w:eastAsia="MS Mincho" w:cs="Century Gothic"/>
                <w:b/>
                <w:bCs/>
                <w:color w:val="FFFFFF"/>
                <w:lang w:eastAsia="ja-JP"/>
              </w:rPr>
              <w:t xml:space="preserve">priority and </w:t>
            </w:r>
            <w:r w:rsidRPr="00A20BDC">
              <w:rPr>
                <w:rFonts w:eastAsia="MS Mincho" w:cs="Century Gothic"/>
                <w:b/>
                <w:bCs/>
                <w:color w:val="FFFFFF"/>
                <w:lang w:eastAsia="ja-JP"/>
              </w:rPr>
              <w:t>outcome</w:t>
            </w:r>
            <w:r w:rsidR="00907D8A">
              <w:rPr>
                <w:rFonts w:eastAsia="MS Mincho" w:cs="Century Gothic"/>
                <w:b/>
                <w:bCs/>
                <w:color w:val="FFFFFF"/>
                <w:lang w:eastAsia="ja-JP"/>
              </w:rPr>
              <w:t>s</w:t>
            </w:r>
            <w:r w:rsidRPr="00A20BDC">
              <w:rPr>
                <w:rFonts w:eastAsia="MS Mincho" w:cs="Century Gothic"/>
                <w:b/>
                <w:bCs/>
                <w:color w:val="FFFFFF"/>
                <w:lang w:eastAsia="ja-JP"/>
              </w:rPr>
              <w:t>)</w:t>
            </w:r>
          </w:p>
        </w:tc>
      </w:tr>
      <w:tr w:rsidR="000F05CE" w:rsidRPr="00B22416" w:rsidTr="00683F4D">
        <w:trPr>
          <w:trHeight w:val="284"/>
          <w:tblHeader/>
        </w:trPr>
        <w:tc>
          <w:tcPr>
            <w:tcW w:w="2835" w:type="dxa"/>
            <w:shd w:val="clear" w:color="auto" w:fill="FFFFFF" w:themeFill="background1"/>
          </w:tcPr>
          <w:p w:rsidR="000F05CE" w:rsidRPr="00633C2C" w:rsidRDefault="00633C2C" w:rsidP="00FD1E68">
            <w:pPr>
              <w:spacing w:before="40"/>
              <w:jc w:val="center"/>
              <w:rPr>
                <w:rFonts w:eastAsia="MS Mincho" w:cs="Century Gothic"/>
                <w:bCs/>
                <w:sz w:val="22"/>
                <w:szCs w:val="22"/>
                <w:lang w:eastAsia="ja-JP"/>
              </w:rPr>
            </w:pPr>
            <w:r>
              <w:rPr>
                <w:rFonts w:eastAsia="MS Mincho" w:cs="Century Gothic"/>
                <w:bCs/>
                <w:sz w:val="22"/>
                <w:szCs w:val="22"/>
                <w:lang w:eastAsia="ja-JP"/>
              </w:rPr>
              <w:t>Mental and Emotional Health</w:t>
            </w:r>
          </w:p>
        </w:tc>
        <w:tc>
          <w:tcPr>
            <w:tcW w:w="11059" w:type="dxa"/>
            <w:gridSpan w:val="5"/>
            <w:vMerge w:val="restart"/>
            <w:shd w:val="clear" w:color="auto" w:fill="FFFFFF" w:themeFill="background1"/>
          </w:tcPr>
          <w:p w:rsidR="000F05CE" w:rsidRPr="005D1761" w:rsidRDefault="005D1761" w:rsidP="00A26659">
            <w:pPr>
              <w:spacing w:before="40"/>
              <w:rPr>
                <w:rFonts w:eastAsia="MS Mincho" w:cs="Century Gothic"/>
                <w:bCs/>
                <w:sz w:val="22"/>
                <w:szCs w:val="22"/>
                <w:lang w:eastAsia="ja-JP"/>
              </w:rPr>
            </w:pPr>
            <w:r>
              <w:rPr>
                <w:rFonts w:eastAsia="MS Mincho" w:cs="Century Gothic"/>
                <w:bCs/>
                <w:sz w:val="22"/>
                <w:szCs w:val="22"/>
                <w:lang w:eastAsia="ja-JP"/>
              </w:rPr>
              <w:t>Staff survey identified training needs around promoting mental and emotional health and wellbeing</w:t>
            </w:r>
            <w:r w:rsidR="00A26659">
              <w:rPr>
                <w:rFonts w:eastAsia="MS Mincho" w:cs="Century Gothic"/>
                <w:bCs/>
                <w:sz w:val="22"/>
                <w:szCs w:val="22"/>
                <w:lang w:eastAsia="ja-JP"/>
              </w:rPr>
              <w:t xml:space="preserve"> and the school wants to ensure all pupils know who to approach with worries or concerns. The school’s catchment area has high levels of deprivation, family homelessness and unemployment, which can result in family stress and worries.  </w:t>
            </w:r>
          </w:p>
        </w:tc>
      </w:tr>
      <w:tr w:rsidR="000F05CE" w:rsidRPr="00B22416" w:rsidTr="00CB12DD">
        <w:trPr>
          <w:trHeight w:val="284"/>
          <w:tblHeader/>
        </w:trPr>
        <w:tc>
          <w:tcPr>
            <w:tcW w:w="2835" w:type="dxa"/>
            <w:shd w:val="clear" w:color="auto" w:fill="808080" w:themeFill="background1" w:themeFillShade="80"/>
          </w:tcPr>
          <w:p w:rsidR="000F05CE" w:rsidRPr="00B22416" w:rsidRDefault="000F05CE" w:rsidP="00FD1E68">
            <w:pPr>
              <w:spacing w:before="40"/>
              <w:jc w:val="center"/>
              <w:rPr>
                <w:rFonts w:eastAsia="MS Mincho" w:cs="Century Gothic"/>
                <w:b/>
                <w:bCs/>
                <w:color w:val="FFFFFF"/>
                <w:sz w:val="22"/>
                <w:szCs w:val="22"/>
                <w:lang w:eastAsia="ja-JP"/>
              </w:rPr>
            </w:pPr>
            <w:r w:rsidRPr="00F006D0">
              <w:rPr>
                <w:rFonts w:eastAsia="MS Mincho" w:cs="Century Gothic"/>
                <w:b/>
                <w:bCs/>
                <w:color w:val="FFFFFF"/>
                <w:sz w:val="22"/>
                <w:szCs w:val="22"/>
                <w:lang w:eastAsia="ja-JP"/>
              </w:rPr>
              <w:t>Group</w:t>
            </w:r>
          </w:p>
        </w:tc>
        <w:tc>
          <w:tcPr>
            <w:tcW w:w="11059" w:type="dxa"/>
            <w:gridSpan w:val="5"/>
            <w:vMerge/>
            <w:shd w:val="clear" w:color="auto" w:fill="FFFFFF" w:themeFill="background1"/>
          </w:tcPr>
          <w:p w:rsidR="000F05CE" w:rsidRPr="00B22416" w:rsidRDefault="000F05CE" w:rsidP="00FD1E68">
            <w:pPr>
              <w:spacing w:before="40"/>
              <w:jc w:val="center"/>
              <w:rPr>
                <w:rFonts w:eastAsia="MS Mincho" w:cs="Century Gothic"/>
                <w:b/>
                <w:bCs/>
                <w:color w:val="FFFFFF"/>
                <w:sz w:val="22"/>
                <w:szCs w:val="22"/>
                <w:lang w:eastAsia="ja-JP"/>
              </w:rPr>
            </w:pPr>
          </w:p>
        </w:tc>
      </w:tr>
      <w:tr w:rsidR="000F05CE" w:rsidRPr="00B22416" w:rsidTr="00683F4D">
        <w:trPr>
          <w:trHeight w:val="284"/>
          <w:tblHeader/>
        </w:trPr>
        <w:tc>
          <w:tcPr>
            <w:tcW w:w="2835" w:type="dxa"/>
            <w:shd w:val="clear" w:color="auto" w:fill="FFFFFF" w:themeFill="background1"/>
          </w:tcPr>
          <w:p w:rsidR="000F05CE" w:rsidRPr="005D1761" w:rsidRDefault="005D1761" w:rsidP="005D1761">
            <w:pPr>
              <w:spacing w:before="40"/>
              <w:rPr>
                <w:rFonts w:eastAsia="MS Mincho" w:cs="Century Gothic"/>
                <w:bCs/>
                <w:sz w:val="22"/>
                <w:szCs w:val="22"/>
                <w:lang w:eastAsia="ja-JP"/>
              </w:rPr>
            </w:pPr>
            <w:r>
              <w:rPr>
                <w:rFonts w:eastAsia="MS Mincho" w:cs="Century Gothic"/>
                <w:bCs/>
                <w:sz w:val="22"/>
                <w:szCs w:val="22"/>
                <w:lang w:eastAsia="ja-JP"/>
              </w:rPr>
              <w:t>All pupils</w:t>
            </w:r>
          </w:p>
        </w:tc>
        <w:tc>
          <w:tcPr>
            <w:tcW w:w="11059" w:type="dxa"/>
            <w:gridSpan w:val="5"/>
            <w:vMerge/>
            <w:shd w:val="clear" w:color="auto" w:fill="FFFFFF" w:themeFill="background1"/>
          </w:tcPr>
          <w:p w:rsidR="000F05CE" w:rsidRPr="00B22416" w:rsidRDefault="000F05CE" w:rsidP="00FD1E68">
            <w:pPr>
              <w:spacing w:before="40"/>
              <w:jc w:val="center"/>
              <w:rPr>
                <w:rFonts w:eastAsia="MS Mincho" w:cs="Century Gothic"/>
                <w:b/>
                <w:bCs/>
                <w:color w:val="FFFFFF"/>
                <w:sz w:val="22"/>
                <w:szCs w:val="22"/>
                <w:lang w:eastAsia="ja-JP"/>
              </w:rPr>
            </w:pPr>
          </w:p>
        </w:tc>
      </w:tr>
      <w:tr w:rsidR="005C641B" w:rsidRPr="00B22416" w:rsidTr="00CB12DD">
        <w:trPr>
          <w:trHeight w:val="284"/>
          <w:tblHeader/>
        </w:trPr>
        <w:tc>
          <w:tcPr>
            <w:tcW w:w="2835" w:type="dxa"/>
            <w:shd w:val="clear" w:color="auto" w:fill="808080" w:themeFill="background1" w:themeFillShade="80"/>
          </w:tcPr>
          <w:p w:rsidR="005C641B" w:rsidRPr="00B22416" w:rsidRDefault="005C641B" w:rsidP="00FD1E68">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Planned Outcome</w:t>
            </w:r>
          </w:p>
        </w:tc>
        <w:tc>
          <w:tcPr>
            <w:tcW w:w="2520" w:type="dxa"/>
            <w:shd w:val="clear" w:color="auto" w:fill="808080" w:themeFill="background1" w:themeFillShade="80"/>
          </w:tcPr>
          <w:p w:rsidR="005C641B" w:rsidRPr="00B22416" w:rsidRDefault="005C641B" w:rsidP="00FD1E68">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Success indicators</w:t>
            </w:r>
          </w:p>
        </w:tc>
        <w:tc>
          <w:tcPr>
            <w:tcW w:w="2551" w:type="dxa"/>
            <w:shd w:val="clear" w:color="auto" w:fill="808080" w:themeFill="background1" w:themeFillShade="80"/>
          </w:tcPr>
          <w:p w:rsidR="005C641B" w:rsidRPr="00B22416" w:rsidRDefault="005C641B" w:rsidP="00FD1E68">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Activities</w:t>
            </w:r>
          </w:p>
        </w:tc>
        <w:tc>
          <w:tcPr>
            <w:tcW w:w="1843" w:type="dxa"/>
            <w:shd w:val="clear" w:color="auto" w:fill="808080" w:themeFill="background1" w:themeFillShade="80"/>
          </w:tcPr>
          <w:p w:rsidR="005C641B" w:rsidRPr="00B22416" w:rsidRDefault="005C641B" w:rsidP="00FD1E68">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Timescale</w:t>
            </w:r>
          </w:p>
        </w:tc>
        <w:tc>
          <w:tcPr>
            <w:tcW w:w="1559" w:type="dxa"/>
            <w:shd w:val="clear" w:color="auto" w:fill="808080" w:themeFill="background1" w:themeFillShade="80"/>
          </w:tcPr>
          <w:p w:rsidR="005C641B" w:rsidRPr="00B22416" w:rsidRDefault="005C641B" w:rsidP="00FD1E68">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Lead</w:t>
            </w:r>
            <w:r w:rsidR="005D1761">
              <w:rPr>
                <w:rFonts w:eastAsia="MS Mincho" w:cs="Century Gothic"/>
                <w:b/>
                <w:bCs/>
                <w:color w:val="FFFFFF"/>
                <w:sz w:val="22"/>
                <w:szCs w:val="22"/>
                <w:lang w:eastAsia="ja-JP"/>
              </w:rPr>
              <w:t xml:space="preserve"> and Job Title</w:t>
            </w:r>
          </w:p>
        </w:tc>
        <w:tc>
          <w:tcPr>
            <w:tcW w:w="2586" w:type="dxa"/>
            <w:shd w:val="clear" w:color="auto" w:fill="808080" w:themeFill="background1" w:themeFillShade="80"/>
          </w:tcPr>
          <w:p w:rsidR="005C641B" w:rsidRPr="00B22416" w:rsidRDefault="005C641B" w:rsidP="00FD1E68">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Monitoring</w:t>
            </w:r>
            <w:r>
              <w:rPr>
                <w:rFonts w:eastAsia="MS Mincho" w:cs="Century Gothic"/>
                <w:b/>
                <w:bCs/>
                <w:color w:val="FFFFFF"/>
                <w:sz w:val="22"/>
                <w:szCs w:val="22"/>
                <w:lang w:eastAsia="ja-JP"/>
              </w:rPr>
              <w:t xml:space="preserve"> and Evaluation</w:t>
            </w:r>
          </w:p>
        </w:tc>
      </w:tr>
      <w:tr w:rsidR="005C641B" w:rsidRPr="00B22416" w:rsidTr="00CB12DD">
        <w:trPr>
          <w:trHeight w:val="284"/>
          <w:tblHeader/>
        </w:trPr>
        <w:tc>
          <w:tcPr>
            <w:tcW w:w="2835" w:type="dxa"/>
            <w:shd w:val="clear" w:color="auto" w:fill="D9D9D9" w:themeFill="background1" w:themeFillShade="D9"/>
          </w:tcPr>
          <w:p w:rsidR="005C641B" w:rsidRPr="00B22416" w:rsidRDefault="005C641B" w:rsidP="00FD1E68">
            <w:pPr>
              <w:spacing w:before="40"/>
              <w:rPr>
                <w:rFonts w:eastAsia="MS Mincho" w:cs="Arial"/>
                <w:bCs/>
                <w:sz w:val="22"/>
                <w:szCs w:val="22"/>
                <w:lang w:eastAsia="ja-JP"/>
              </w:rPr>
            </w:pPr>
            <w:r w:rsidRPr="00B22416">
              <w:rPr>
                <w:rFonts w:eastAsia="MS Mincho" w:cs="Arial"/>
                <w:bCs/>
                <w:sz w:val="22"/>
                <w:szCs w:val="22"/>
                <w:lang w:eastAsia="ja-JP"/>
              </w:rPr>
              <w:t>What do you want to improve?</w:t>
            </w:r>
          </w:p>
        </w:tc>
        <w:tc>
          <w:tcPr>
            <w:tcW w:w="2520" w:type="dxa"/>
            <w:shd w:val="clear" w:color="auto" w:fill="D9D9D9" w:themeFill="background1" w:themeFillShade="D9"/>
          </w:tcPr>
          <w:p w:rsidR="005C641B" w:rsidRPr="00B22416" w:rsidRDefault="005C641B" w:rsidP="00FD1E68">
            <w:pPr>
              <w:rPr>
                <w:rFonts w:cs="Arial"/>
                <w:sz w:val="22"/>
                <w:szCs w:val="22"/>
              </w:rPr>
            </w:pPr>
            <w:r w:rsidRPr="00B22416">
              <w:rPr>
                <w:rFonts w:cs="Arial"/>
                <w:sz w:val="22"/>
                <w:szCs w:val="22"/>
              </w:rPr>
              <w:t>How will you know you are on your way to achieving your outcome?</w:t>
            </w:r>
          </w:p>
        </w:tc>
        <w:tc>
          <w:tcPr>
            <w:tcW w:w="2551" w:type="dxa"/>
            <w:shd w:val="clear" w:color="auto" w:fill="D9D9D9" w:themeFill="background1" w:themeFillShade="D9"/>
          </w:tcPr>
          <w:p w:rsidR="005C641B" w:rsidRPr="00B22416" w:rsidRDefault="005C641B" w:rsidP="00FD1E68">
            <w:pPr>
              <w:rPr>
                <w:rFonts w:cs="Arial"/>
                <w:sz w:val="22"/>
                <w:szCs w:val="22"/>
              </w:rPr>
            </w:pPr>
            <w:r w:rsidRPr="00B22416">
              <w:rPr>
                <w:rFonts w:cs="Arial"/>
                <w:sz w:val="22"/>
                <w:szCs w:val="22"/>
              </w:rPr>
              <w:t>What are you going to do to achieve your outcome?</w:t>
            </w:r>
          </w:p>
          <w:p w:rsidR="005C641B" w:rsidRPr="00B22416" w:rsidRDefault="005C641B" w:rsidP="00FD1E68">
            <w:pPr>
              <w:spacing w:before="40"/>
              <w:rPr>
                <w:rFonts w:eastAsia="MS Mincho" w:cs="Arial"/>
                <w:bCs/>
                <w:sz w:val="22"/>
                <w:szCs w:val="22"/>
                <w:lang w:eastAsia="ja-JP"/>
              </w:rPr>
            </w:pPr>
          </w:p>
        </w:tc>
        <w:tc>
          <w:tcPr>
            <w:tcW w:w="1843" w:type="dxa"/>
            <w:shd w:val="clear" w:color="auto" w:fill="D9D9D9" w:themeFill="background1" w:themeFillShade="D9"/>
          </w:tcPr>
          <w:p w:rsidR="005C641B" w:rsidRPr="00B22416" w:rsidRDefault="005C641B" w:rsidP="00FD1E68">
            <w:pPr>
              <w:spacing w:before="40"/>
              <w:rPr>
                <w:rFonts w:eastAsia="MS Mincho" w:cs="Arial"/>
                <w:bCs/>
                <w:sz w:val="22"/>
                <w:szCs w:val="22"/>
                <w:lang w:eastAsia="ja-JP"/>
              </w:rPr>
            </w:pPr>
            <w:r w:rsidRPr="00B22416">
              <w:rPr>
                <w:rFonts w:eastAsia="MS Mincho" w:cs="Arial"/>
                <w:bCs/>
                <w:sz w:val="22"/>
                <w:szCs w:val="22"/>
                <w:lang w:eastAsia="ja-JP"/>
              </w:rPr>
              <w:t>How long will it take to achieve?</w:t>
            </w:r>
          </w:p>
        </w:tc>
        <w:tc>
          <w:tcPr>
            <w:tcW w:w="1559" w:type="dxa"/>
            <w:shd w:val="clear" w:color="auto" w:fill="D9D9D9" w:themeFill="background1" w:themeFillShade="D9"/>
          </w:tcPr>
          <w:p w:rsidR="005C641B" w:rsidRPr="00B22416" w:rsidRDefault="005C641B" w:rsidP="00FD1E68">
            <w:pPr>
              <w:spacing w:before="40"/>
              <w:rPr>
                <w:rFonts w:eastAsia="MS Mincho" w:cs="Arial"/>
                <w:bCs/>
                <w:sz w:val="22"/>
                <w:szCs w:val="22"/>
                <w:lang w:eastAsia="ja-JP"/>
              </w:rPr>
            </w:pPr>
            <w:r w:rsidRPr="00B22416">
              <w:rPr>
                <w:rFonts w:eastAsia="MS Mincho" w:cs="Arial"/>
                <w:bCs/>
                <w:sz w:val="22"/>
                <w:szCs w:val="22"/>
                <w:lang w:eastAsia="ja-JP"/>
              </w:rPr>
              <w:t>Who will lead the work?</w:t>
            </w:r>
          </w:p>
        </w:tc>
        <w:tc>
          <w:tcPr>
            <w:tcW w:w="2586" w:type="dxa"/>
            <w:shd w:val="clear" w:color="auto" w:fill="D9D9D9" w:themeFill="background1" w:themeFillShade="D9"/>
          </w:tcPr>
          <w:p w:rsidR="005C641B" w:rsidRPr="00B22416" w:rsidRDefault="005C641B" w:rsidP="00FD1E68">
            <w:pPr>
              <w:spacing w:before="40"/>
              <w:rPr>
                <w:rFonts w:eastAsia="MS Mincho" w:cs="Arial"/>
                <w:b/>
                <w:bCs/>
                <w:sz w:val="22"/>
                <w:szCs w:val="22"/>
                <w:lang w:eastAsia="ja-JP"/>
              </w:rPr>
            </w:pPr>
            <w:r w:rsidRPr="00B22416">
              <w:rPr>
                <w:rFonts w:eastAsia="MS Mincho" w:cs="Arial"/>
                <w:sz w:val="22"/>
                <w:szCs w:val="22"/>
                <w:lang w:eastAsia="ja-JP"/>
              </w:rPr>
              <w:t>What will you use to measure your success and demonstrate your improvements?</w:t>
            </w:r>
          </w:p>
        </w:tc>
      </w:tr>
      <w:tr w:rsidR="005C641B" w:rsidRPr="00B22416" w:rsidTr="00FD1E68">
        <w:trPr>
          <w:trHeight w:val="4536"/>
        </w:trPr>
        <w:tc>
          <w:tcPr>
            <w:tcW w:w="2835" w:type="dxa"/>
            <w:shd w:val="clear" w:color="auto" w:fill="auto"/>
          </w:tcPr>
          <w:p w:rsidR="005C641B" w:rsidRPr="00B22416" w:rsidRDefault="005C641B" w:rsidP="00FD1E68">
            <w:pPr>
              <w:spacing w:before="40"/>
              <w:rPr>
                <w:rFonts w:eastAsia="MS Mincho"/>
                <w:b/>
                <w:sz w:val="22"/>
                <w:szCs w:val="22"/>
                <w:lang w:eastAsia="ja-JP"/>
              </w:rPr>
            </w:pPr>
          </w:p>
          <w:p w:rsidR="005C641B" w:rsidRPr="00B22416" w:rsidRDefault="002D4588" w:rsidP="00FD1E68">
            <w:pPr>
              <w:spacing w:before="40"/>
              <w:rPr>
                <w:rFonts w:eastAsia="MS Mincho"/>
                <w:b/>
                <w:sz w:val="22"/>
                <w:szCs w:val="22"/>
                <w:lang w:eastAsia="ja-JP"/>
              </w:rPr>
            </w:pPr>
            <w:r>
              <w:rPr>
                <w:rFonts w:eastAsia="MS Mincho"/>
                <w:b/>
                <w:sz w:val="22"/>
                <w:szCs w:val="22"/>
                <w:lang w:eastAsia="ja-JP"/>
              </w:rPr>
              <w:t>Increase the proportion of pupils who report that they know who to approach if they have worries or concer</w:t>
            </w:r>
            <w:r w:rsidR="00BD5DDE">
              <w:rPr>
                <w:rFonts w:eastAsia="MS Mincho"/>
                <w:b/>
                <w:sz w:val="22"/>
                <w:szCs w:val="22"/>
                <w:lang w:eastAsia="ja-JP"/>
              </w:rPr>
              <w:t xml:space="preserve">ns from 76% to </w:t>
            </w:r>
            <w:r w:rsidR="00A26659">
              <w:rPr>
                <w:rFonts w:eastAsia="MS Mincho"/>
                <w:b/>
                <w:sz w:val="22"/>
                <w:szCs w:val="22"/>
                <w:lang w:eastAsia="ja-JP"/>
              </w:rPr>
              <w:t>100</w:t>
            </w:r>
            <w:r w:rsidR="00BD5DDE">
              <w:rPr>
                <w:rFonts w:eastAsia="MS Mincho"/>
                <w:b/>
                <w:sz w:val="22"/>
                <w:szCs w:val="22"/>
                <w:lang w:eastAsia="ja-JP"/>
              </w:rPr>
              <w:t>% (2</w:t>
            </w:r>
            <w:r w:rsidR="00A26659">
              <w:rPr>
                <w:rFonts w:eastAsia="MS Mincho"/>
                <w:b/>
                <w:sz w:val="22"/>
                <w:szCs w:val="22"/>
                <w:lang w:eastAsia="ja-JP"/>
              </w:rPr>
              <w:t xml:space="preserve">38 </w:t>
            </w:r>
            <w:r w:rsidR="00BD5DDE">
              <w:rPr>
                <w:rFonts w:eastAsia="MS Mincho"/>
                <w:b/>
                <w:sz w:val="22"/>
                <w:szCs w:val="22"/>
                <w:lang w:eastAsia="ja-JP"/>
              </w:rPr>
              <w:t xml:space="preserve">pupils to </w:t>
            </w:r>
            <w:r w:rsidR="00A26659">
              <w:rPr>
                <w:rFonts w:eastAsia="MS Mincho"/>
                <w:b/>
                <w:sz w:val="22"/>
                <w:szCs w:val="22"/>
                <w:lang w:eastAsia="ja-JP"/>
              </w:rPr>
              <w:t>314</w:t>
            </w:r>
            <w:r w:rsidR="00BD5DDE">
              <w:rPr>
                <w:rFonts w:eastAsia="MS Mincho"/>
                <w:b/>
                <w:sz w:val="22"/>
                <w:szCs w:val="22"/>
                <w:lang w:eastAsia="ja-JP"/>
              </w:rPr>
              <w:t xml:space="preserve">) </w:t>
            </w:r>
          </w:p>
          <w:p w:rsidR="005C641B" w:rsidRPr="00B22416" w:rsidRDefault="005C641B" w:rsidP="00FD1E68">
            <w:pPr>
              <w:spacing w:before="40"/>
              <w:rPr>
                <w:rFonts w:eastAsia="MS Mincho"/>
                <w:b/>
                <w:sz w:val="22"/>
                <w:szCs w:val="22"/>
                <w:lang w:eastAsia="ja-JP"/>
              </w:rPr>
            </w:pPr>
          </w:p>
          <w:p w:rsidR="005C641B" w:rsidRPr="00B22416" w:rsidRDefault="005C641B" w:rsidP="00FD1E68">
            <w:pPr>
              <w:spacing w:before="40"/>
              <w:rPr>
                <w:rFonts w:eastAsia="MS Mincho"/>
                <w:b/>
                <w:sz w:val="22"/>
                <w:szCs w:val="22"/>
                <w:lang w:eastAsia="ja-JP"/>
              </w:rPr>
            </w:pPr>
          </w:p>
          <w:p w:rsidR="005C641B" w:rsidRPr="00B22416" w:rsidRDefault="005C641B" w:rsidP="00FD1E68">
            <w:pPr>
              <w:spacing w:before="40"/>
              <w:rPr>
                <w:rFonts w:eastAsia="MS Mincho"/>
                <w:b/>
                <w:sz w:val="22"/>
                <w:szCs w:val="22"/>
                <w:lang w:eastAsia="ja-JP"/>
              </w:rPr>
            </w:pPr>
          </w:p>
          <w:p w:rsidR="005C641B" w:rsidRPr="00B22416" w:rsidRDefault="005C641B" w:rsidP="00FD1E68">
            <w:pPr>
              <w:spacing w:before="40"/>
              <w:rPr>
                <w:rFonts w:eastAsia="MS Mincho" w:cs="Century Gothic"/>
                <w:bCs/>
                <w:sz w:val="22"/>
                <w:szCs w:val="22"/>
                <w:lang w:eastAsia="ja-JP"/>
              </w:rPr>
            </w:pPr>
          </w:p>
        </w:tc>
        <w:tc>
          <w:tcPr>
            <w:tcW w:w="2520" w:type="dxa"/>
            <w:shd w:val="clear" w:color="auto" w:fill="auto"/>
          </w:tcPr>
          <w:p w:rsidR="00BD5DDE" w:rsidRDefault="00BD5DDE" w:rsidP="00BD5DDE">
            <w:pPr>
              <w:pStyle w:val="ListParagraph"/>
              <w:numPr>
                <w:ilvl w:val="0"/>
                <w:numId w:val="21"/>
              </w:numPr>
              <w:spacing w:before="40"/>
              <w:rPr>
                <w:rFonts w:eastAsia="MS Mincho" w:cs="Century Gothic"/>
                <w:bCs/>
                <w:sz w:val="22"/>
                <w:szCs w:val="22"/>
                <w:lang w:eastAsia="ja-JP"/>
              </w:rPr>
            </w:pPr>
            <w:r w:rsidRPr="00BD5DDE">
              <w:rPr>
                <w:rFonts w:eastAsia="MS Mincho" w:cs="Century Gothic"/>
                <w:bCs/>
                <w:sz w:val="22"/>
                <w:szCs w:val="22"/>
                <w:lang w:eastAsia="ja-JP"/>
              </w:rPr>
              <w:t>Increase the proportion of all pupils knowing who to go to</w:t>
            </w:r>
          </w:p>
          <w:p w:rsidR="00517634" w:rsidRPr="00BD5DDE" w:rsidRDefault="00517634" w:rsidP="00517634">
            <w:pPr>
              <w:pStyle w:val="ListParagraph"/>
              <w:spacing w:before="40"/>
              <w:ind w:left="360"/>
              <w:rPr>
                <w:rFonts w:eastAsia="MS Mincho" w:cs="Century Gothic"/>
                <w:bCs/>
                <w:sz w:val="22"/>
                <w:szCs w:val="22"/>
                <w:lang w:eastAsia="ja-JP"/>
              </w:rPr>
            </w:pPr>
          </w:p>
          <w:p w:rsidR="00BD5DDE" w:rsidRDefault="00BD5DDE" w:rsidP="00BD5DDE">
            <w:pPr>
              <w:pStyle w:val="ListParagraph"/>
              <w:numPr>
                <w:ilvl w:val="0"/>
                <w:numId w:val="21"/>
              </w:numPr>
              <w:spacing w:before="40"/>
              <w:rPr>
                <w:rFonts w:eastAsia="MS Mincho" w:cs="Century Gothic"/>
                <w:bCs/>
                <w:sz w:val="22"/>
                <w:szCs w:val="22"/>
                <w:lang w:eastAsia="ja-JP"/>
              </w:rPr>
            </w:pPr>
            <w:r w:rsidRPr="00BD5DDE">
              <w:rPr>
                <w:rFonts w:eastAsia="MS Mincho" w:cs="Century Gothic"/>
                <w:bCs/>
                <w:sz w:val="22"/>
                <w:szCs w:val="22"/>
                <w:lang w:eastAsia="ja-JP"/>
              </w:rPr>
              <w:t>Increase in staff confidence in how to deal with children’s worries</w:t>
            </w:r>
          </w:p>
          <w:p w:rsidR="007601CC" w:rsidRPr="007601CC" w:rsidRDefault="007601CC" w:rsidP="007601CC">
            <w:pPr>
              <w:spacing w:before="40"/>
              <w:rPr>
                <w:rFonts w:eastAsia="MS Mincho" w:cs="Century Gothic"/>
                <w:bCs/>
                <w:sz w:val="22"/>
                <w:szCs w:val="22"/>
                <w:lang w:eastAsia="ja-JP"/>
              </w:rPr>
            </w:pPr>
          </w:p>
          <w:p w:rsidR="00BD5DDE" w:rsidRPr="00BD5DDE" w:rsidRDefault="00BD5DDE" w:rsidP="00BD5DDE">
            <w:pPr>
              <w:pStyle w:val="ListParagraph"/>
              <w:numPr>
                <w:ilvl w:val="0"/>
                <w:numId w:val="21"/>
              </w:numPr>
              <w:spacing w:before="40"/>
              <w:rPr>
                <w:rFonts w:eastAsia="MS Mincho" w:cs="Century Gothic"/>
                <w:bCs/>
                <w:sz w:val="22"/>
                <w:szCs w:val="22"/>
                <w:lang w:eastAsia="ja-JP"/>
              </w:rPr>
            </w:pPr>
            <w:r w:rsidRPr="00BD5DDE">
              <w:rPr>
                <w:rFonts w:eastAsia="MS Mincho" w:cs="Century Gothic"/>
                <w:bCs/>
                <w:sz w:val="22"/>
                <w:szCs w:val="22"/>
                <w:lang w:eastAsia="ja-JP"/>
              </w:rPr>
              <w:t xml:space="preserve">Increase in staff understanding of emotional health and wellbeing </w:t>
            </w:r>
          </w:p>
        </w:tc>
        <w:tc>
          <w:tcPr>
            <w:tcW w:w="2551" w:type="dxa"/>
            <w:shd w:val="clear" w:color="auto" w:fill="auto"/>
          </w:tcPr>
          <w:p w:rsidR="00BD5DDE" w:rsidRDefault="00BD5DDE" w:rsidP="00BD5DDE">
            <w:pPr>
              <w:contextualSpacing/>
              <w:rPr>
                <w:rFonts w:eastAsia="MS Mincho" w:cs="Century Gothic"/>
                <w:bCs/>
                <w:sz w:val="22"/>
                <w:szCs w:val="22"/>
                <w:lang w:eastAsia="ja-JP"/>
              </w:rPr>
            </w:pPr>
            <w:r>
              <w:rPr>
                <w:rFonts w:eastAsia="MS Mincho" w:cs="Century Gothic"/>
                <w:bCs/>
                <w:sz w:val="22"/>
                <w:szCs w:val="22"/>
                <w:lang w:eastAsia="ja-JP"/>
              </w:rPr>
              <w:t xml:space="preserve">Displays on support available in school </w:t>
            </w:r>
          </w:p>
          <w:p w:rsidR="00BD5DDE" w:rsidRDefault="00BD5DDE" w:rsidP="00BD5DDE">
            <w:pPr>
              <w:contextualSpacing/>
              <w:rPr>
                <w:rFonts w:eastAsia="MS Mincho" w:cs="Century Gothic"/>
                <w:bCs/>
                <w:sz w:val="22"/>
                <w:szCs w:val="22"/>
                <w:lang w:eastAsia="ja-JP"/>
              </w:rPr>
            </w:pPr>
          </w:p>
          <w:p w:rsidR="00517634" w:rsidRDefault="00517634" w:rsidP="00BD5DDE">
            <w:pPr>
              <w:contextualSpacing/>
              <w:rPr>
                <w:rFonts w:eastAsia="MS Mincho" w:cs="Century Gothic"/>
                <w:bCs/>
                <w:sz w:val="22"/>
                <w:szCs w:val="22"/>
                <w:lang w:eastAsia="ja-JP"/>
              </w:rPr>
            </w:pPr>
          </w:p>
          <w:p w:rsidR="00517634" w:rsidRDefault="005D1761" w:rsidP="00BD5DDE">
            <w:pPr>
              <w:contextualSpacing/>
              <w:rPr>
                <w:rFonts w:eastAsia="MS Mincho" w:cs="Century Gothic"/>
                <w:bCs/>
                <w:sz w:val="22"/>
                <w:szCs w:val="22"/>
                <w:lang w:eastAsia="ja-JP"/>
              </w:rPr>
            </w:pPr>
            <w:r>
              <w:rPr>
                <w:rFonts w:eastAsia="MS Mincho" w:cs="Century Gothic"/>
                <w:bCs/>
                <w:sz w:val="22"/>
                <w:szCs w:val="22"/>
                <w:lang w:eastAsia="ja-JP"/>
              </w:rPr>
              <w:t>Staff training on emotional health and wellbeing</w:t>
            </w:r>
          </w:p>
          <w:p w:rsidR="005D1761" w:rsidRDefault="005D1761" w:rsidP="00BD5DDE">
            <w:pPr>
              <w:contextualSpacing/>
              <w:rPr>
                <w:rFonts w:eastAsia="MS Mincho" w:cs="Century Gothic"/>
                <w:bCs/>
                <w:sz w:val="22"/>
                <w:szCs w:val="22"/>
                <w:lang w:eastAsia="ja-JP"/>
              </w:rPr>
            </w:pPr>
          </w:p>
          <w:p w:rsidR="00BD5DDE" w:rsidRDefault="00BD5DDE" w:rsidP="00BD5DDE">
            <w:pPr>
              <w:contextualSpacing/>
              <w:rPr>
                <w:rFonts w:eastAsia="MS Mincho" w:cs="Century Gothic"/>
                <w:bCs/>
                <w:sz w:val="22"/>
                <w:szCs w:val="22"/>
                <w:lang w:eastAsia="ja-JP"/>
              </w:rPr>
            </w:pPr>
            <w:r>
              <w:rPr>
                <w:rFonts w:eastAsia="MS Mincho" w:cs="Century Gothic"/>
                <w:bCs/>
                <w:sz w:val="22"/>
                <w:szCs w:val="22"/>
                <w:lang w:eastAsia="ja-JP"/>
              </w:rPr>
              <w:t>Review of staff confidence to support pupils and of staff understanding of emotional health and wellbeing</w:t>
            </w:r>
          </w:p>
          <w:p w:rsidR="00BD5DDE" w:rsidRDefault="00BD5DDE" w:rsidP="00BD5DDE">
            <w:pPr>
              <w:contextualSpacing/>
              <w:rPr>
                <w:rFonts w:eastAsia="MS Mincho" w:cs="Century Gothic"/>
                <w:bCs/>
                <w:sz w:val="22"/>
                <w:szCs w:val="22"/>
                <w:lang w:eastAsia="ja-JP"/>
              </w:rPr>
            </w:pPr>
          </w:p>
          <w:p w:rsidR="00BD5DDE" w:rsidRDefault="00BD5DDE" w:rsidP="00BD5DDE">
            <w:pPr>
              <w:contextualSpacing/>
              <w:rPr>
                <w:rFonts w:eastAsia="MS Mincho" w:cs="Century Gothic"/>
                <w:bCs/>
                <w:sz w:val="22"/>
                <w:szCs w:val="22"/>
                <w:lang w:eastAsia="ja-JP"/>
              </w:rPr>
            </w:pPr>
            <w:r>
              <w:rPr>
                <w:rFonts w:eastAsia="MS Mincho" w:cs="Century Gothic"/>
                <w:bCs/>
                <w:sz w:val="22"/>
                <w:szCs w:val="22"/>
                <w:lang w:eastAsia="ja-JP"/>
              </w:rPr>
              <w:t xml:space="preserve">Discussions on help and support available in school included in all IEP meetings </w:t>
            </w:r>
          </w:p>
          <w:p w:rsidR="00BD5DDE" w:rsidRDefault="00BD5DDE" w:rsidP="00BD5DDE">
            <w:pPr>
              <w:contextualSpacing/>
              <w:rPr>
                <w:rFonts w:eastAsia="MS Mincho" w:cs="Century Gothic"/>
                <w:bCs/>
                <w:sz w:val="22"/>
                <w:szCs w:val="22"/>
                <w:lang w:eastAsia="ja-JP"/>
              </w:rPr>
            </w:pPr>
          </w:p>
          <w:p w:rsidR="005C641B" w:rsidRPr="00B22416" w:rsidRDefault="005C641B" w:rsidP="00BD5DDE">
            <w:pPr>
              <w:contextualSpacing/>
              <w:rPr>
                <w:rFonts w:eastAsia="MS Mincho" w:cs="Century Gothic"/>
                <w:bCs/>
                <w:sz w:val="22"/>
                <w:szCs w:val="22"/>
                <w:lang w:eastAsia="ja-JP"/>
              </w:rPr>
            </w:pPr>
          </w:p>
        </w:tc>
        <w:tc>
          <w:tcPr>
            <w:tcW w:w="1843" w:type="dxa"/>
            <w:shd w:val="clear" w:color="auto" w:fill="auto"/>
          </w:tcPr>
          <w:p w:rsidR="005C641B" w:rsidRPr="00B22416" w:rsidRDefault="00BD5DDE" w:rsidP="00FD1E68">
            <w:pPr>
              <w:spacing w:before="40"/>
              <w:rPr>
                <w:rFonts w:eastAsia="MS Mincho" w:cs="Century Gothic"/>
                <w:bCs/>
                <w:sz w:val="22"/>
                <w:szCs w:val="22"/>
                <w:lang w:eastAsia="ja-JP"/>
              </w:rPr>
            </w:pPr>
            <w:r>
              <w:rPr>
                <w:rFonts w:eastAsia="MS Mincho" w:cs="Century Gothic"/>
                <w:bCs/>
                <w:sz w:val="22"/>
                <w:szCs w:val="22"/>
                <w:lang w:eastAsia="ja-JP"/>
              </w:rPr>
              <w:t>September to July</w:t>
            </w:r>
            <w:r w:rsidR="006F7DEE">
              <w:rPr>
                <w:rFonts w:eastAsia="MS Mincho" w:cs="Century Gothic"/>
                <w:bCs/>
                <w:sz w:val="22"/>
                <w:szCs w:val="22"/>
                <w:lang w:eastAsia="ja-JP"/>
              </w:rPr>
              <w:t xml:space="preserve"> 2014</w:t>
            </w:r>
            <w:r>
              <w:rPr>
                <w:rFonts w:eastAsia="MS Mincho" w:cs="Century Gothic"/>
                <w:bCs/>
                <w:sz w:val="22"/>
                <w:szCs w:val="22"/>
                <w:lang w:eastAsia="ja-JP"/>
              </w:rPr>
              <w:t xml:space="preserve"> </w:t>
            </w:r>
          </w:p>
        </w:tc>
        <w:tc>
          <w:tcPr>
            <w:tcW w:w="1559" w:type="dxa"/>
            <w:shd w:val="clear" w:color="auto" w:fill="auto"/>
          </w:tcPr>
          <w:p w:rsidR="005C641B" w:rsidRPr="00B22416" w:rsidRDefault="005C641B" w:rsidP="00FD1E68">
            <w:pPr>
              <w:spacing w:before="40"/>
              <w:rPr>
                <w:rFonts w:eastAsia="MS Mincho" w:cs="Century Gothic"/>
                <w:bCs/>
                <w:sz w:val="22"/>
                <w:szCs w:val="22"/>
                <w:lang w:eastAsia="ja-JP"/>
              </w:rPr>
            </w:pPr>
          </w:p>
        </w:tc>
        <w:tc>
          <w:tcPr>
            <w:tcW w:w="2586" w:type="dxa"/>
            <w:shd w:val="clear" w:color="auto" w:fill="auto"/>
          </w:tcPr>
          <w:p w:rsidR="005C641B" w:rsidRDefault="00BD5DDE" w:rsidP="006F7DEE">
            <w:pPr>
              <w:pStyle w:val="ListParagraph"/>
              <w:numPr>
                <w:ilvl w:val="0"/>
                <w:numId w:val="37"/>
              </w:numPr>
              <w:rPr>
                <w:sz w:val="22"/>
                <w:szCs w:val="22"/>
              </w:rPr>
            </w:pPr>
            <w:r w:rsidRPr="006F7DEE">
              <w:rPr>
                <w:sz w:val="22"/>
                <w:szCs w:val="22"/>
              </w:rPr>
              <w:t xml:space="preserve">PASS survey </w:t>
            </w:r>
          </w:p>
          <w:p w:rsidR="006F7DEE" w:rsidRPr="006F7DEE" w:rsidRDefault="005D1761" w:rsidP="006F7DEE">
            <w:pPr>
              <w:pStyle w:val="ListParagraph"/>
              <w:numPr>
                <w:ilvl w:val="0"/>
                <w:numId w:val="37"/>
              </w:numPr>
              <w:rPr>
                <w:sz w:val="22"/>
                <w:szCs w:val="22"/>
              </w:rPr>
            </w:pPr>
            <w:r>
              <w:rPr>
                <w:sz w:val="22"/>
                <w:szCs w:val="22"/>
              </w:rPr>
              <w:t>Staff training evaluations</w:t>
            </w:r>
          </w:p>
        </w:tc>
      </w:tr>
    </w:tbl>
    <w:p w:rsidR="00A3071F" w:rsidRDefault="00A3071F" w:rsidP="003C756A">
      <w:pPr>
        <w:tabs>
          <w:tab w:val="left" w:pos="6240"/>
        </w:tabs>
        <w:rPr>
          <w:b/>
        </w:rPr>
      </w:pPr>
    </w:p>
    <w:p w:rsidR="005C584A" w:rsidRPr="00E004C1" w:rsidRDefault="00E64230" w:rsidP="00B75997">
      <w:pPr>
        <w:tabs>
          <w:tab w:val="left" w:pos="6240"/>
        </w:tabs>
        <w:jc w:val="center"/>
        <w:rPr>
          <w:b/>
          <w:sz w:val="28"/>
          <w:szCs w:val="28"/>
        </w:rPr>
      </w:pPr>
      <w:r w:rsidRPr="00E004C1">
        <w:rPr>
          <w:b/>
          <w:sz w:val="28"/>
          <w:szCs w:val="28"/>
        </w:rPr>
        <w:t xml:space="preserve">Example Action Plans </w:t>
      </w:r>
      <w:r w:rsidR="00142685" w:rsidRPr="00E004C1">
        <w:rPr>
          <w:b/>
          <w:sz w:val="28"/>
          <w:szCs w:val="28"/>
        </w:rPr>
        <w:t>–</w:t>
      </w:r>
      <w:r w:rsidR="00A3071F" w:rsidRPr="00E004C1">
        <w:rPr>
          <w:b/>
          <w:sz w:val="28"/>
          <w:szCs w:val="28"/>
        </w:rPr>
        <w:t xml:space="preserve"> </w:t>
      </w:r>
      <w:r w:rsidR="00142685" w:rsidRPr="00E004C1">
        <w:rPr>
          <w:b/>
          <w:sz w:val="28"/>
          <w:szCs w:val="28"/>
        </w:rPr>
        <w:t xml:space="preserve">Improving </w:t>
      </w:r>
      <w:r w:rsidR="00E004C1">
        <w:rPr>
          <w:b/>
          <w:sz w:val="28"/>
          <w:szCs w:val="28"/>
        </w:rPr>
        <w:t xml:space="preserve">Dental </w:t>
      </w:r>
      <w:r w:rsidR="000F05CE">
        <w:rPr>
          <w:b/>
          <w:sz w:val="28"/>
          <w:szCs w:val="28"/>
        </w:rPr>
        <w:t>Health</w:t>
      </w:r>
    </w:p>
    <w:tbl>
      <w:tblPr>
        <w:tblpPr w:leftFromText="180" w:rightFromText="180" w:vertAnchor="text" w:horzAnchor="margin" w:tblpY="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20"/>
        <w:gridCol w:w="2551"/>
        <w:gridCol w:w="1843"/>
        <w:gridCol w:w="1559"/>
        <w:gridCol w:w="2586"/>
      </w:tblGrid>
      <w:tr w:rsidR="000F05CE" w:rsidRPr="00B22416" w:rsidTr="00CB12DD">
        <w:trPr>
          <w:trHeight w:val="284"/>
          <w:tblHeader/>
        </w:trPr>
        <w:tc>
          <w:tcPr>
            <w:tcW w:w="2835" w:type="dxa"/>
            <w:shd w:val="clear" w:color="auto" w:fill="808080" w:themeFill="background1" w:themeFillShade="80"/>
          </w:tcPr>
          <w:p w:rsidR="000F05CE" w:rsidRPr="00B22416" w:rsidRDefault="000F05CE" w:rsidP="00DA78B0">
            <w:pPr>
              <w:spacing w:before="40"/>
              <w:jc w:val="center"/>
              <w:rPr>
                <w:rFonts w:eastAsia="MS Mincho" w:cs="Century Gothic"/>
                <w:b/>
                <w:bCs/>
                <w:color w:val="FFFFFF"/>
                <w:sz w:val="22"/>
                <w:szCs w:val="22"/>
                <w:lang w:eastAsia="ja-JP"/>
              </w:rPr>
            </w:pPr>
            <w:r w:rsidRPr="00F006D0">
              <w:rPr>
                <w:rFonts w:eastAsia="MS Mincho" w:cs="Century Gothic"/>
                <w:b/>
                <w:bCs/>
                <w:color w:val="FFFFFF"/>
                <w:sz w:val="22"/>
                <w:szCs w:val="22"/>
                <w:lang w:eastAsia="ja-JP"/>
              </w:rPr>
              <w:t xml:space="preserve">Health Priority </w:t>
            </w:r>
            <w:r w:rsidR="00DA78B0">
              <w:rPr>
                <w:rFonts w:eastAsia="MS Mincho" w:cs="Century Gothic"/>
                <w:b/>
                <w:bCs/>
                <w:color w:val="FFFFFF"/>
                <w:sz w:val="22"/>
                <w:szCs w:val="22"/>
                <w:lang w:eastAsia="ja-JP"/>
              </w:rPr>
              <w:t>1</w:t>
            </w:r>
            <w:r w:rsidRPr="00F006D0">
              <w:rPr>
                <w:rFonts w:eastAsia="MS Mincho" w:cs="Century Gothic"/>
                <w:b/>
                <w:bCs/>
                <w:color w:val="FFFFFF"/>
                <w:sz w:val="22"/>
                <w:szCs w:val="22"/>
                <w:lang w:eastAsia="ja-JP"/>
              </w:rPr>
              <w:t xml:space="preserve"> (</w:t>
            </w:r>
            <w:r>
              <w:rPr>
                <w:rFonts w:eastAsia="MS Mincho" w:cs="Century Gothic"/>
                <w:b/>
                <w:bCs/>
                <w:color w:val="FFFFFF"/>
                <w:sz w:val="22"/>
                <w:szCs w:val="22"/>
                <w:lang w:eastAsia="ja-JP"/>
              </w:rPr>
              <w:t>Universal</w:t>
            </w:r>
            <w:r w:rsidR="00500A7A">
              <w:rPr>
                <w:rFonts w:eastAsia="MS Mincho" w:cs="Century Gothic"/>
                <w:b/>
                <w:bCs/>
                <w:color w:val="FFFFFF"/>
                <w:sz w:val="22"/>
                <w:szCs w:val="22"/>
                <w:lang w:eastAsia="ja-JP"/>
              </w:rPr>
              <w:t>)</w:t>
            </w:r>
          </w:p>
        </w:tc>
        <w:tc>
          <w:tcPr>
            <w:tcW w:w="11059" w:type="dxa"/>
            <w:gridSpan w:val="5"/>
            <w:shd w:val="clear" w:color="auto" w:fill="808080" w:themeFill="background1" w:themeFillShade="80"/>
          </w:tcPr>
          <w:p w:rsidR="000F05CE" w:rsidRPr="00B22416" w:rsidRDefault="000F05CE" w:rsidP="00592F6F">
            <w:pPr>
              <w:spacing w:before="40"/>
              <w:jc w:val="center"/>
              <w:rPr>
                <w:rFonts w:eastAsia="MS Mincho" w:cs="Century Gothic"/>
                <w:b/>
                <w:bCs/>
                <w:color w:val="FFFFFF"/>
                <w:sz w:val="22"/>
                <w:szCs w:val="22"/>
                <w:lang w:eastAsia="ja-JP"/>
              </w:rPr>
            </w:pPr>
            <w:r w:rsidRPr="00A20BDC">
              <w:rPr>
                <w:rFonts w:eastAsia="MS Mincho" w:cs="Century Gothic"/>
                <w:b/>
                <w:bCs/>
                <w:color w:val="FFFFFF"/>
                <w:lang w:eastAsia="ja-JP"/>
              </w:rPr>
              <w:t xml:space="preserve">Needs Analysis (the data and evidence to demonstrate why you have identified this </w:t>
            </w:r>
            <w:r w:rsidR="00907D8A">
              <w:rPr>
                <w:rFonts w:eastAsia="MS Mincho" w:cs="Century Gothic"/>
                <w:b/>
                <w:bCs/>
                <w:color w:val="FFFFFF"/>
                <w:lang w:eastAsia="ja-JP"/>
              </w:rPr>
              <w:t xml:space="preserve">priority and </w:t>
            </w:r>
            <w:r w:rsidRPr="00A20BDC">
              <w:rPr>
                <w:rFonts w:eastAsia="MS Mincho" w:cs="Century Gothic"/>
                <w:b/>
                <w:bCs/>
                <w:color w:val="FFFFFF"/>
                <w:lang w:eastAsia="ja-JP"/>
              </w:rPr>
              <w:t>outcome</w:t>
            </w:r>
            <w:r w:rsidR="00907D8A">
              <w:rPr>
                <w:rFonts w:eastAsia="MS Mincho" w:cs="Century Gothic"/>
                <w:b/>
                <w:bCs/>
                <w:color w:val="FFFFFF"/>
                <w:lang w:eastAsia="ja-JP"/>
              </w:rPr>
              <w:t>s</w:t>
            </w:r>
            <w:r w:rsidRPr="00A20BDC">
              <w:rPr>
                <w:rFonts w:eastAsia="MS Mincho" w:cs="Century Gothic"/>
                <w:b/>
                <w:bCs/>
                <w:color w:val="FFFFFF"/>
                <w:lang w:eastAsia="ja-JP"/>
              </w:rPr>
              <w:t>)</w:t>
            </w:r>
          </w:p>
        </w:tc>
      </w:tr>
      <w:tr w:rsidR="000F05CE" w:rsidRPr="00B22416" w:rsidTr="00683F4D">
        <w:trPr>
          <w:trHeight w:val="284"/>
          <w:tblHeader/>
        </w:trPr>
        <w:tc>
          <w:tcPr>
            <w:tcW w:w="2835" w:type="dxa"/>
            <w:shd w:val="clear" w:color="auto" w:fill="FFFFFF" w:themeFill="background1"/>
          </w:tcPr>
          <w:p w:rsidR="000F05CE" w:rsidRPr="00633C2C" w:rsidRDefault="00633C2C" w:rsidP="00592F6F">
            <w:pPr>
              <w:spacing w:before="40"/>
              <w:jc w:val="center"/>
              <w:rPr>
                <w:rFonts w:eastAsia="MS Mincho" w:cs="Century Gothic"/>
                <w:bCs/>
                <w:sz w:val="22"/>
                <w:szCs w:val="22"/>
                <w:lang w:eastAsia="ja-JP"/>
              </w:rPr>
            </w:pPr>
            <w:r>
              <w:rPr>
                <w:rFonts w:eastAsia="MS Mincho" w:cs="Century Gothic"/>
                <w:bCs/>
                <w:sz w:val="22"/>
                <w:szCs w:val="22"/>
                <w:lang w:eastAsia="ja-JP"/>
              </w:rPr>
              <w:t>Dental Health</w:t>
            </w:r>
          </w:p>
        </w:tc>
        <w:tc>
          <w:tcPr>
            <w:tcW w:w="11059" w:type="dxa"/>
            <w:gridSpan w:val="5"/>
            <w:vMerge w:val="restart"/>
            <w:shd w:val="clear" w:color="auto" w:fill="FFFFFF" w:themeFill="background1"/>
          </w:tcPr>
          <w:p w:rsidR="000F05CE" w:rsidRPr="006F7DEE" w:rsidRDefault="006F7DEE" w:rsidP="00597A01">
            <w:pPr>
              <w:spacing w:before="40"/>
              <w:rPr>
                <w:rFonts w:eastAsia="MS Mincho" w:cs="Century Gothic"/>
                <w:bCs/>
                <w:color w:val="FFFFFF"/>
                <w:sz w:val="22"/>
                <w:szCs w:val="22"/>
                <w:lang w:eastAsia="ja-JP"/>
              </w:rPr>
            </w:pPr>
            <w:r>
              <w:rPr>
                <w:rFonts w:eastAsia="MS Mincho" w:cs="Century Gothic"/>
                <w:bCs/>
                <w:sz w:val="22"/>
                <w:szCs w:val="22"/>
                <w:lang w:eastAsia="ja-JP"/>
              </w:rPr>
              <w:t xml:space="preserve">Data from the Local Authority Joint Strategic Needs Assessment showed that the borough has a high proportion of children with decayed, filled or missing teeth.  </w:t>
            </w:r>
            <w:r w:rsidR="00597A01">
              <w:rPr>
                <w:rFonts w:eastAsia="MS Mincho" w:cs="Century Gothic"/>
                <w:bCs/>
                <w:sz w:val="22"/>
                <w:szCs w:val="22"/>
                <w:lang w:eastAsia="ja-JP"/>
              </w:rPr>
              <w:t>A lunchbox and healthy eating policy has been introduced and the school has a water only drinks policy which has been well received by pupils. We want to extend this work to encourage pupils to drink less sugary drinks outside of school.</w:t>
            </w:r>
          </w:p>
        </w:tc>
      </w:tr>
      <w:tr w:rsidR="000F05CE" w:rsidRPr="00B22416" w:rsidTr="00CB12DD">
        <w:trPr>
          <w:trHeight w:val="284"/>
          <w:tblHeader/>
        </w:trPr>
        <w:tc>
          <w:tcPr>
            <w:tcW w:w="2835" w:type="dxa"/>
            <w:shd w:val="clear" w:color="auto" w:fill="808080" w:themeFill="background1" w:themeFillShade="80"/>
          </w:tcPr>
          <w:p w:rsidR="000F05CE" w:rsidRPr="00B22416" w:rsidRDefault="000F05CE" w:rsidP="00592F6F">
            <w:pPr>
              <w:spacing w:before="40"/>
              <w:jc w:val="center"/>
              <w:rPr>
                <w:rFonts w:eastAsia="MS Mincho" w:cs="Century Gothic"/>
                <w:b/>
                <w:bCs/>
                <w:color w:val="FFFFFF"/>
                <w:sz w:val="22"/>
                <w:szCs w:val="22"/>
                <w:lang w:eastAsia="ja-JP"/>
              </w:rPr>
            </w:pPr>
            <w:r>
              <w:rPr>
                <w:rFonts w:eastAsia="MS Mincho" w:cs="Century Gothic"/>
                <w:b/>
                <w:bCs/>
                <w:color w:val="FFFFFF"/>
                <w:sz w:val="22"/>
                <w:szCs w:val="22"/>
                <w:lang w:eastAsia="ja-JP"/>
              </w:rPr>
              <w:t>Group</w:t>
            </w:r>
          </w:p>
        </w:tc>
        <w:tc>
          <w:tcPr>
            <w:tcW w:w="11059" w:type="dxa"/>
            <w:gridSpan w:val="5"/>
            <w:vMerge/>
            <w:shd w:val="clear" w:color="auto" w:fill="FFFFFF" w:themeFill="background1"/>
          </w:tcPr>
          <w:p w:rsidR="000F05CE" w:rsidRPr="00B22416" w:rsidRDefault="000F05CE" w:rsidP="00592F6F">
            <w:pPr>
              <w:spacing w:before="40"/>
              <w:jc w:val="center"/>
              <w:rPr>
                <w:rFonts w:eastAsia="MS Mincho" w:cs="Century Gothic"/>
                <w:b/>
                <w:bCs/>
                <w:color w:val="FFFFFF"/>
                <w:sz w:val="22"/>
                <w:szCs w:val="22"/>
                <w:lang w:eastAsia="ja-JP"/>
              </w:rPr>
            </w:pPr>
          </w:p>
        </w:tc>
      </w:tr>
      <w:tr w:rsidR="000F05CE" w:rsidRPr="00B22416" w:rsidTr="00683F4D">
        <w:trPr>
          <w:trHeight w:val="284"/>
          <w:tblHeader/>
        </w:trPr>
        <w:tc>
          <w:tcPr>
            <w:tcW w:w="2835" w:type="dxa"/>
            <w:shd w:val="clear" w:color="auto" w:fill="FFFFFF" w:themeFill="background1"/>
          </w:tcPr>
          <w:p w:rsidR="000F05CE" w:rsidRPr="00597A01" w:rsidRDefault="00597A01" w:rsidP="00592F6F">
            <w:pPr>
              <w:spacing w:before="40"/>
              <w:jc w:val="center"/>
              <w:rPr>
                <w:rFonts w:eastAsia="MS Mincho" w:cs="Century Gothic"/>
                <w:bCs/>
                <w:color w:val="FFFFFF"/>
                <w:sz w:val="22"/>
                <w:szCs w:val="22"/>
                <w:lang w:eastAsia="ja-JP"/>
              </w:rPr>
            </w:pPr>
            <w:r w:rsidRPr="00597A01">
              <w:rPr>
                <w:rFonts w:eastAsia="MS Mincho" w:cs="Century Gothic"/>
                <w:bCs/>
                <w:sz w:val="22"/>
                <w:szCs w:val="22"/>
                <w:lang w:eastAsia="ja-JP"/>
              </w:rPr>
              <w:t>All pupils</w:t>
            </w:r>
          </w:p>
        </w:tc>
        <w:tc>
          <w:tcPr>
            <w:tcW w:w="11059" w:type="dxa"/>
            <w:gridSpan w:val="5"/>
            <w:vMerge/>
            <w:shd w:val="clear" w:color="auto" w:fill="FFFFFF" w:themeFill="background1"/>
          </w:tcPr>
          <w:p w:rsidR="000F05CE" w:rsidRPr="00B22416" w:rsidRDefault="000F05CE" w:rsidP="00592F6F">
            <w:pPr>
              <w:spacing w:before="40"/>
              <w:jc w:val="center"/>
              <w:rPr>
                <w:rFonts w:eastAsia="MS Mincho" w:cs="Century Gothic"/>
                <w:b/>
                <w:bCs/>
                <w:color w:val="FFFFFF"/>
                <w:sz w:val="22"/>
                <w:szCs w:val="22"/>
                <w:lang w:eastAsia="ja-JP"/>
              </w:rPr>
            </w:pPr>
          </w:p>
        </w:tc>
      </w:tr>
      <w:tr w:rsidR="00592F6F" w:rsidRPr="00B22416" w:rsidTr="00CB12DD">
        <w:trPr>
          <w:trHeight w:val="284"/>
          <w:tblHeader/>
        </w:trPr>
        <w:tc>
          <w:tcPr>
            <w:tcW w:w="2835" w:type="dxa"/>
            <w:shd w:val="clear" w:color="auto" w:fill="808080" w:themeFill="background1" w:themeFillShade="80"/>
          </w:tcPr>
          <w:p w:rsidR="00592F6F" w:rsidRPr="00B22416" w:rsidRDefault="00592F6F" w:rsidP="00592F6F">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Planned Outcome</w:t>
            </w:r>
          </w:p>
        </w:tc>
        <w:tc>
          <w:tcPr>
            <w:tcW w:w="2520" w:type="dxa"/>
            <w:shd w:val="clear" w:color="auto" w:fill="808080" w:themeFill="background1" w:themeFillShade="80"/>
          </w:tcPr>
          <w:p w:rsidR="00592F6F" w:rsidRPr="00B22416" w:rsidRDefault="00592F6F" w:rsidP="00592F6F">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Success indicators</w:t>
            </w:r>
          </w:p>
        </w:tc>
        <w:tc>
          <w:tcPr>
            <w:tcW w:w="2551" w:type="dxa"/>
            <w:shd w:val="clear" w:color="auto" w:fill="808080" w:themeFill="background1" w:themeFillShade="80"/>
          </w:tcPr>
          <w:p w:rsidR="00592F6F" w:rsidRPr="00B22416" w:rsidRDefault="00592F6F" w:rsidP="00592F6F">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Activities</w:t>
            </w:r>
          </w:p>
        </w:tc>
        <w:tc>
          <w:tcPr>
            <w:tcW w:w="1843" w:type="dxa"/>
            <w:shd w:val="clear" w:color="auto" w:fill="808080" w:themeFill="background1" w:themeFillShade="80"/>
          </w:tcPr>
          <w:p w:rsidR="00592F6F" w:rsidRPr="00B22416" w:rsidRDefault="00592F6F" w:rsidP="00592F6F">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Timescale</w:t>
            </w:r>
          </w:p>
        </w:tc>
        <w:tc>
          <w:tcPr>
            <w:tcW w:w="1559" w:type="dxa"/>
            <w:shd w:val="clear" w:color="auto" w:fill="808080" w:themeFill="background1" w:themeFillShade="80"/>
          </w:tcPr>
          <w:p w:rsidR="00592F6F" w:rsidRPr="00B22416" w:rsidRDefault="00592F6F" w:rsidP="00592F6F">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Lead</w:t>
            </w:r>
            <w:r w:rsidR="00CB12DD">
              <w:rPr>
                <w:rFonts w:eastAsia="MS Mincho" w:cs="Century Gothic"/>
                <w:b/>
                <w:bCs/>
                <w:color w:val="FFFFFF"/>
                <w:sz w:val="22"/>
                <w:szCs w:val="22"/>
                <w:lang w:eastAsia="ja-JP"/>
              </w:rPr>
              <w:t xml:space="preserve"> and Job Title</w:t>
            </w:r>
          </w:p>
        </w:tc>
        <w:tc>
          <w:tcPr>
            <w:tcW w:w="2586" w:type="dxa"/>
            <w:shd w:val="clear" w:color="auto" w:fill="808080" w:themeFill="background1" w:themeFillShade="80"/>
          </w:tcPr>
          <w:p w:rsidR="00592F6F" w:rsidRPr="00B22416" w:rsidRDefault="00592F6F" w:rsidP="00592F6F">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Monitoring</w:t>
            </w:r>
            <w:r>
              <w:rPr>
                <w:rFonts w:eastAsia="MS Mincho" w:cs="Century Gothic"/>
                <w:b/>
                <w:bCs/>
                <w:color w:val="FFFFFF"/>
                <w:sz w:val="22"/>
                <w:szCs w:val="22"/>
                <w:lang w:eastAsia="ja-JP"/>
              </w:rPr>
              <w:t xml:space="preserve"> and Evaluation</w:t>
            </w:r>
          </w:p>
        </w:tc>
      </w:tr>
      <w:tr w:rsidR="00592F6F" w:rsidRPr="00B22416" w:rsidTr="00CB12DD">
        <w:trPr>
          <w:trHeight w:val="284"/>
          <w:tblHeader/>
        </w:trPr>
        <w:tc>
          <w:tcPr>
            <w:tcW w:w="2835" w:type="dxa"/>
            <w:shd w:val="clear" w:color="auto" w:fill="D9D9D9" w:themeFill="background1" w:themeFillShade="D9"/>
          </w:tcPr>
          <w:p w:rsidR="00592F6F" w:rsidRPr="00B22416" w:rsidRDefault="00592F6F" w:rsidP="00592F6F">
            <w:pPr>
              <w:spacing w:before="40"/>
              <w:rPr>
                <w:rFonts w:eastAsia="MS Mincho" w:cs="Arial"/>
                <w:bCs/>
                <w:sz w:val="22"/>
                <w:szCs w:val="22"/>
                <w:lang w:eastAsia="ja-JP"/>
              </w:rPr>
            </w:pPr>
            <w:r w:rsidRPr="00B22416">
              <w:rPr>
                <w:rFonts w:eastAsia="MS Mincho" w:cs="Arial"/>
                <w:bCs/>
                <w:sz w:val="22"/>
                <w:szCs w:val="22"/>
                <w:lang w:eastAsia="ja-JP"/>
              </w:rPr>
              <w:t>What do you want to improve?</w:t>
            </w:r>
          </w:p>
        </w:tc>
        <w:tc>
          <w:tcPr>
            <w:tcW w:w="2520" w:type="dxa"/>
            <w:shd w:val="clear" w:color="auto" w:fill="D9D9D9" w:themeFill="background1" w:themeFillShade="D9"/>
          </w:tcPr>
          <w:p w:rsidR="00592F6F" w:rsidRPr="00B22416" w:rsidRDefault="00592F6F" w:rsidP="00592F6F">
            <w:pPr>
              <w:rPr>
                <w:rFonts w:cs="Arial"/>
                <w:sz w:val="22"/>
                <w:szCs w:val="22"/>
              </w:rPr>
            </w:pPr>
            <w:r w:rsidRPr="00B22416">
              <w:rPr>
                <w:rFonts w:cs="Arial"/>
                <w:sz w:val="22"/>
                <w:szCs w:val="22"/>
              </w:rPr>
              <w:t>How will you know you are on your way to achieving your outcome?</w:t>
            </w:r>
          </w:p>
        </w:tc>
        <w:tc>
          <w:tcPr>
            <w:tcW w:w="2551" w:type="dxa"/>
            <w:shd w:val="clear" w:color="auto" w:fill="D9D9D9" w:themeFill="background1" w:themeFillShade="D9"/>
          </w:tcPr>
          <w:p w:rsidR="00592F6F" w:rsidRPr="00B22416" w:rsidRDefault="00592F6F" w:rsidP="00592F6F">
            <w:pPr>
              <w:rPr>
                <w:rFonts w:cs="Arial"/>
                <w:sz w:val="22"/>
                <w:szCs w:val="22"/>
              </w:rPr>
            </w:pPr>
            <w:r w:rsidRPr="00B22416">
              <w:rPr>
                <w:rFonts w:cs="Arial"/>
                <w:sz w:val="22"/>
                <w:szCs w:val="22"/>
              </w:rPr>
              <w:t>What are you going to do to achieve your outcome?</w:t>
            </w:r>
          </w:p>
          <w:p w:rsidR="00592F6F" w:rsidRPr="00B22416" w:rsidRDefault="00592F6F" w:rsidP="00592F6F">
            <w:pPr>
              <w:spacing w:before="40"/>
              <w:rPr>
                <w:rFonts w:eastAsia="MS Mincho" w:cs="Arial"/>
                <w:bCs/>
                <w:sz w:val="22"/>
                <w:szCs w:val="22"/>
                <w:lang w:eastAsia="ja-JP"/>
              </w:rPr>
            </w:pPr>
          </w:p>
        </w:tc>
        <w:tc>
          <w:tcPr>
            <w:tcW w:w="1843" w:type="dxa"/>
            <w:shd w:val="clear" w:color="auto" w:fill="D9D9D9" w:themeFill="background1" w:themeFillShade="D9"/>
          </w:tcPr>
          <w:p w:rsidR="00592F6F" w:rsidRPr="00B22416" w:rsidRDefault="00592F6F" w:rsidP="00592F6F">
            <w:pPr>
              <w:spacing w:before="40"/>
              <w:rPr>
                <w:rFonts w:eastAsia="MS Mincho" w:cs="Arial"/>
                <w:bCs/>
                <w:sz w:val="22"/>
                <w:szCs w:val="22"/>
                <w:lang w:eastAsia="ja-JP"/>
              </w:rPr>
            </w:pPr>
            <w:r w:rsidRPr="00B22416">
              <w:rPr>
                <w:rFonts w:eastAsia="MS Mincho" w:cs="Arial"/>
                <w:bCs/>
                <w:sz w:val="22"/>
                <w:szCs w:val="22"/>
                <w:lang w:eastAsia="ja-JP"/>
              </w:rPr>
              <w:t>How long will it take to achieve?</w:t>
            </w:r>
          </w:p>
        </w:tc>
        <w:tc>
          <w:tcPr>
            <w:tcW w:w="1559" w:type="dxa"/>
            <w:shd w:val="clear" w:color="auto" w:fill="D9D9D9" w:themeFill="background1" w:themeFillShade="D9"/>
          </w:tcPr>
          <w:p w:rsidR="00592F6F" w:rsidRPr="00B22416" w:rsidRDefault="00592F6F" w:rsidP="00592F6F">
            <w:pPr>
              <w:spacing w:before="40"/>
              <w:rPr>
                <w:rFonts w:eastAsia="MS Mincho" w:cs="Arial"/>
                <w:bCs/>
                <w:sz w:val="22"/>
                <w:szCs w:val="22"/>
                <w:lang w:eastAsia="ja-JP"/>
              </w:rPr>
            </w:pPr>
            <w:r w:rsidRPr="00B22416">
              <w:rPr>
                <w:rFonts w:eastAsia="MS Mincho" w:cs="Arial"/>
                <w:bCs/>
                <w:sz w:val="22"/>
                <w:szCs w:val="22"/>
                <w:lang w:eastAsia="ja-JP"/>
              </w:rPr>
              <w:t>Who will lead the work?</w:t>
            </w:r>
          </w:p>
        </w:tc>
        <w:tc>
          <w:tcPr>
            <w:tcW w:w="2586" w:type="dxa"/>
            <w:shd w:val="clear" w:color="auto" w:fill="D9D9D9" w:themeFill="background1" w:themeFillShade="D9"/>
          </w:tcPr>
          <w:p w:rsidR="00592F6F" w:rsidRPr="00B22416" w:rsidRDefault="00592F6F" w:rsidP="00592F6F">
            <w:pPr>
              <w:spacing w:before="40"/>
              <w:rPr>
                <w:rFonts w:eastAsia="MS Mincho" w:cs="Arial"/>
                <w:b/>
                <w:bCs/>
                <w:sz w:val="22"/>
                <w:szCs w:val="22"/>
                <w:lang w:eastAsia="ja-JP"/>
              </w:rPr>
            </w:pPr>
            <w:r w:rsidRPr="00B22416">
              <w:rPr>
                <w:rFonts w:eastAsia="MS Mincho" w:cs="Arial"/>
                <w:sz w:val="22"/>
                <w:szCs w:val="22"/>
                <w:lang w:eastAsia="ja-JP"/>
              </w:rPr>
              <w:t>What will you use to measure your success and demonstrate your improvements?</w:t>
            </w:r>
          </w:p>
        </w:tc>
      </w:tr>
      <w:tr w:rsidR="00592F6F" w:rsidRPr="00B22416" w:rsidTr="00592F6F">
        <w:trPr>
          <w:trHeight w:val="4536"/>
        </w:trPr>
        <w:tc>
          <w:tcPr>
            <w:tcW w:w="2835" w:type="dxa"/>
            <w:shd w:val="clear" w:color="auto" w:fill="auto"/>
          </w:tcPr>
          <w:p w:rsidR="00592F6F" w:rsidRPr="00B22416" w:rsidRDefault="00592F6F" w:rsidP="00592F6F">
            <w:pPr>
              <w:spacing w:before="40"/>
              <w:rPr>
                <w:rFonts w:eastAsia="MS Mincho"/>
                <w:b/>
                <w:sz w:val="22"/>
                <w:szCs w:val="22"/>
                <w:lang w:eastAsia="ja-JP"/>
              </w:rPr>
            </w:pPr>
          </w:p>
          <w:p w:rsidR="00592F6F" w:rsidRPr="00B22416" w:rsidRDefault="00592F6F" w:rsidP="00592F6F">
            <w:pPr>
              <w:spacing w:before="40"/>
              <w:rPr>
                <w:rFonts w:eastAsia="MS Mincho"/>
                <w:b/>
                <w:sz w:val="22"/>
                <w:szCs w:val="22"/>
                <w:lang w:eastAsia="ja-JP"/>
              </w:rPr>
            </w:pPr>
          </w:p>
          <w:p w:rsidR="00592F6F" w:rsidRPr="00B22416" w:rsidRDefault="00C24756" w:rsidP="00592F6F">
            <w:pPr>
              <w:spacing w:before="40"/>
              <w:rPr>
                <w:rFonts w:eastAsia="MS Mincho"/>
                <w:b/>
                <w:sz w:val="22"/>
                <w:szCs w:val="22"/>
                <w:lang w:eastAsia="ja-JP"/>
              </w:rPr>
            </w:pPr>
            <w:r>
              <w:rPr>
                <w:rFonts w:eastAsia="MS Mincho"/>
                <w:b/>
                <w:sz w:val="22"/>
                <w:szCs w:val="22"/>
                <w:lang w:eastAsia="ja-JP"/>
              </w:rPr>
              <w:t xml:space="preserve">50% of all pupils (100 of 200 pupils) report drinking less </w:t>
            </w:r>
            <w:r w:rsidR="00480821">
              <w:rPr>
                <w:rFonts w:eastAsia="MS Mincho"/>
                <w:b/>
                <w:sz w:val="22"/>
                <w:szCs w:val="22"/>
                <w:lang w:eastAsia="ja-JP"/>
              </w:rPr>
              <w:t xml:space="preserve">sugary drinks outside of school </w:t>
            </w:r>
          </w:p>
          <w:p w:rsidR="00592F6F" w:rsidRPr="00B22416" w:rsidRDefault="00592F6F" w:rsidP="00592F6F">
            <w:pPr>
              <w:spacing w:before="40"/>
              <w:rPr>
                <w:rFonts w:eastAsia="MS Mincho"/>
                <w:b/>
                <w:sz w:val="22"/>
                <w:szCs w:val="22"/>
                <w:lang w:eastAsia="ja-JP"/>
              </w:rPr>
            </w:pPr>
          </w:p>
          <w:p w:rsidR="00592F6F" w:rsidRPr="00B22416" w:rsidRDefault="00592F6F" w:rsidP="00592F6F">
            <w:pPr>
              <w:spacing w:before="40"/>
              <w:rPr>
                <w:rFonts w:eastAsia="MS Mincho"/>
                <w:b/>
                <w:sz w:val="22"/>
                <w:szCs w:val="22"/>
                <w:lang w:eastAsia="ja-JP"/>
              </w:rPr>
            </w:pPr>
          </w:p>
          <w:p w:rsidR="00592F6F" w:rsidRPr="00B22416" w:rsidRDefault="00592F6F" w:rsidP="00592F6F">
            <w:pPr>
              <w:spacing w:before="40"/>
              <w:rPr>
                <w:rFonts w:eastAsia="MS Mincho" w:cs="Century Gothic"/>
                <w:bCs/>
                <w:sz w:val="22"/>
                <w:szCs w:val="22"/>
                <w:lang w:eastAsia="ja-JP"/>
              </w:rPr>
            </w:pPr>
          </w:p>
        </w:tc>
        <w:tc>
          <w:tcPr>
            <w:tcW w:w="2520" w:type="dxa"/>
            <w:shd w:val="clear" w:color="auto" w:fill="auto"/>
          </w:tcPr>
          <w:p w:rsidR="00C24756" w:rsidRPr="0062423F" w:rsidRDefault="00C24756" w:rsidP="0062423F">
            <w:pPr>
              <w:pStyle w:val="ListParagraph"/>
              <w:numPr>
                <w:ilvl w:val="0"/>
                <w:numId w:val="19"/>
              </w:numPr>
              <w:spacing w:before="40"/>
              <w:rPr>
                <w:rFonts w:eastAsia="MS Mincho" w:cs="Century Gothic"/>
                <w:bCs/>
                <w:sz w:val="22"/>
                <w:szCs w:val="22"/>
                <w:lang w:eastAsia="ja-JP"/>
              </w:rPr>
            </w:pPr>
            <w:r>
              <w:rPr>
                <w:rFonts w:eastAsia="MS Mincho" w:cs="Century Gothic"/>
                <w:bCs/>
                <w:sz w:val="22"/>
                <w:szCs w:val="22"/>
                <w:lang w:eastAsia="ja-JP"/>
              </w:rPr>
              <w:t>Parents say they are more aware of the impact of sugary drinks on health</w:t>
            </w:r>
          </w:p>
          <w:p w:rsidR="00C24756" w:rsidRDefault="00C24756" w:rsidP="00DA78B0">
            <w:pPr>
              <w:spacing w:before="40"/>
              <w:rPr>
                <w:rFonts w:eastAsia="MS Mincho" w:cs="Century Gothic"/>
                <w:bCs/>
                <w:sz w:val="22"/>
                <w:szCs w:val="22"/>
                <w:lang w:eastAsia="ja-JP"/>
              </w:rPr>
            </w:pPr>
          </w:p>
          <w:p w:rsidR="004860CA" w:rsidRDefault="004860CA" w:rsidP="00DA78B0">
            <w:pPr>
              <w:spacing w:before="40"/>
              <w:rPr>
                <w:rFonts w:eastAsia="MS Mincho" w:cs="Century Gothic"/>
                <w:bCs/>
                <w:sz w:val="22"/>
                <w:szCs w:val="22"/>
                <w:lang w:eastAsia="ja-JP"/>
              </w:rPr>
            </w:pPr>
          </w:p>
          <w:p w:rsidR="004860CA" w:rsidRPr="00DA78B0" w:rsidRDefault="004860CA" w:rsidP="00DA78B0">
            <w:pPr>
              <w:spacing w:before="40"/>
              <w:rPr>
                <w:rFonts w:eastAsia="MS Mincho" w:cs="Century Gothic"/>
                <w:bCs/>
                <w:sz w:val="22"/>
                <w:szCs w:val="22"/>
                <w:lang w:eastAsia="ja-JP"/>
              </w:rPr>
            </w:pPr>
          </w:p>
          <w:p w:rsidR="00C24756" w:rsidRDefault="00C24756" w:rsidP="00C24756">
            <w:pPr>
              <w:pStyle w:val="ListParagraph"/>
              <w:spacing w:before="40"/>
              <w:ind w:left="360"/>
              <w:rPr>
                <w:rFonts w:eastAsia="MS Mincho" w:cs="Century Gothic"/>
                <w:bCs/>
                <w:sz w:val="22"/>
                <w:szCs w:val="22"/>
                <w:lang w:eastAsia="ja-JP"/>
              </w:rPr>
            </w:pPr>
          </w:p>
          <w:p w:rsidR="00C24756" w:rsidRPr="00C24756" w:rsidRDefault="00C24756" w:rsidP="00C24756">
            <w:pPr>
              <w:pStyle w:val="ListParagraph"/>
              <w:numPr>
                <w:ilvl w:val="0"/>
                <w:numId w:val="19"/>
              </w:numPr>
              <w:spacing w:before="40"/>
              <w:rPr>
                <w:rFonts w:eastAsia="MS Mincho" w:cs="Century Gothic"/>
                <w:bCs/>
                <w:sz w:val="22"/>
                <w:szCs w:val="22"/>
                <w:lang w:eastAsia="ja-JP"/>
              </w:rPr>
            </w:pPr>
            <w:r>
              <w:rPr>
                <w:rFonts w:eastAsia="MS Mincho" w:cs="Century Gothic"/>
                <w:bCs/>
                <w:sz w:val="22"/>
                <w:szCs w:val="22"/>
                <w:lang w:eastAsia="ja-JP"/>
              </w:rPr>
              <w:t xml:space="preserve">Pupils have increased knowledge about dental health and how sugar acts on teeth </w:t>
            </w:r>
          </w:p>
        </w:tc>
        <w:tc>
          <w:tcPr>
            <w:tcW w:w="2551" w:type="dxa"/>
            <w:shd w:val="clear" w:color="auto" w:fill="auto"/>
          </w:tcPr>
          <w:p w:rsidR="00592F6F" w:rsidRDefault="00C24756" w:rsidP="00C24756">
            <w:pPr>
              <w:pStyle w:val="ListParagraph"/>
              <w:numPr>
                <w:ilvl w:val="0"/>
                <w:numId w:val="19"/>
              </w:numPr>
              <w:rPr>
                <w:rFonts w:eastAsia="MS Mincho" w:cs="Century Gothic"/>
                <w:bCs/>
                <w:sz w:val="22"/>
                <w:szCs w:val="22"/>
                <w:lang w:eastAsia="ja-JP"/>
              </w:rPr>
            </w:pPr>
            <w:r>
              <w:rPr>
                <w:rFonts w:eastAsia="MS Mincho" w:cs="Century Gothic"/>
                <w:bCs/>
                <w:sz w:val="22"/>
                <w:szCs w:val="22"/>
                <w:lang w:eastAsia="ja-JP"/>
              </w:rPr>
              <w:t xml:space="preserve">Information to parents on health impacts of sugary drinks </w:t>
            </w:r>
          </w:p>
          <w:p w:rsidR="00C24756" w:rsidRDefault="00C24756" w:rsidP="00C24756">
            <w:pPr>
              <w:pStyle w:val="ListParagraph"/>
              <w:numPr>
                <w:ilvl w:val="0"/>
                <w:numId w:val="19"/>
              </w:numPr>
              <w:rPr>
                <w:rFonts w:eastAsia="MS Mincho" w:cs="Century Gothic"/>
                <w:bCs/>
                <w:sz w:val="22"/>
                <w:szCs w:val="22"/>
                <w:lang w:eastAsia="ja-JP"/>
              </w:rPr>
            </w:pPr>
            <w:r>
              <w:rPr>
                <w:rFonts w:eastAsia="MS Mincho" w:cs="Century Gothic"/>
                <w:bCs/>
                <w:sz w:val="22"/>
                <w:szCs w:val="22"/>
                <w:lang w:eastAsia="ja-JP"/>
              </w:rPr>
              <w:t>Impacts of sugary drinks included in parent cooking sessions</w:t>
            </w:r>
          </w:p>
          <w:p w:rsidR="00C24756" w:rsidRDefault="00C24756" w:rsidP="00C24756">
            <w:pPr>
              <w:rPr>
                <w:rFonts w:eastAsia="MS Mincho" w:cs="Century Gothic"/>
                <w:bCs/>
                <w:sz w:val="22"/>
                <w:szCs w:val="22"/>
                <w:lang w:eastAsia="ja-JP"/>
              </w:rPr>
            </w:pPr>
          </w:p>
          <w:p w:rsidR="00C24756" w:rsidRPr="00C24756" w:rsidRDefault="00C24756" w:rsidP="00C24756">
            <w:pPr>
              <w:rPr>
                <w:rFonts w:eastAsia="MS Mincho" w:cs="Century Gothic"/>
                <w:bCs/>
                <w:sz w:val="22"/>
                <w:szCs w:val="22"/>
                <w:lang w:eastAsia="ja-JP"/>
              </w:rPr>
            </w:pPr>
          </w:p>
          <w:p w:rsidR="00C24756" w:rsidRDefault="00C24756" w:rsidP="00C24756">
            <w:pPr>
              <w:pStyle w:val="ListParagraph"/>
              <w:numPr>
                <w:ilvl w:val="0"/>
                <w:numId w:val="19"/>
              </w:numPr>
              <w:rPr>
                <w:rFonts w:eastAsia="MS Mincho" w:cs="Century Gothic"/>
                <w:bCs/>
                <w:sz w:val="22"/>
                <w:szCs w:val="22"/>
                <w:lang w:eastAsia="ja-JP"/>
              </w:rPr>
            </w:pPr>
            <w:r>
              <w:rPr>
                <w:rFonts w:eastAsia="MS Mincho" w:cs="Century Gothic"/>
                <w:bCs/>
                <w:sz w:val="22"/>
                <w:szCs w:val="22"/>
                <w:lang w:eastAsia="ja-JP"/>
              </w:rPr>
              <w:t>New water bottles for pupils</w:t>
            </w:r>
          </w:p>
          <w:p w:rsidR="00C24756" w:rsidRDefault="002642B0" w:rsidP="00C24756">
            <w:pPr>
              <w:pStyle w:val="ListParagraph"/>
              <w:numPr>
                <w:ilvl w:val="0"/>
                <w:numId w:val="19"/>
              </w:numPr>
              <w:rPr>
                <w:rFonts w:eastAsia="MS Mincho" w:cs="Century Gothic"/>
                <w:bCs/>
                <w:sz w:val="22"/>
                <w:szCs w:val="22"/>
                <w:lang w:eastAsia="ja-JP"/>
              </w:rPr>
            </w:pPr>
            <w:r>
              <w:rPr>
                <w:rFonts w:eastAsia="MS Mincho" w:cs="Century Gothic"/>
                <w:bCs/>
                <w:sz w:val="22"/>
                <w:szCs w:val="22"/>
                <w:lang w:eastAsia="ja-JP"/>
              </w:rPr>
              <w:t xml:space="preserve">Develop lesson plan for session </w:t>
            </w:r>
          </w:p>
          <w:p w:rsidR="002642B0" w:rsidRDefault="002642B0" w:rsidP="00C24756">
            <w:pPr>
              <w:pStyle w:val="ListParagraph"/>
              <w:numPr>
                <w:ilvl w:val="0"/>
                <w:numId w:val="19"/>
              </w:numPr>
              <w:rPr>
                <w:rFonts w:eastAsia="MS Mincho" w:cs="Century Gothic"/>
                <w:bCs/>
                <w:sz w:val="22"/>
                <w:szCs w:val="22"/>
                <w:lang w:eastAsia="ja-JP"/>
              </w:rPr>
            </w:pPr>
            <w:r>
              <w:rPr>
                <w:rFonts w:eastAsia="MS Mincho" w:cs="Century Gothic"/>
                <w:bCs/>
                <w:sz w:val="22"/>
                <w:szCs w:val="22"/>
                <w:lang w:eastAsia="ja-JP"/>
              </w:rPr>
              <w:t>Public Dental Health to give a talk to pupils</w:t>
            </w:r>
          </w:p>
          <w:p w:rsidR="002642B0" w:rsidRPr="00C24756" w:rsidRDefault="002642B0" w:rsidP="002642B0">
            <w:pPr>
              <w:pStyle w:val="ListParagraph"/>
              <w:ind w:left="360"/>
              <w:rPr>
                <w:rFonts w:eastAsia="MS Mincho" w:cs="Century Gothic"/>
                <w:bCs/>
                <w:sz w:val="22"/>
                <w:szCs w:val="22"/>
                <w:lang w:eastAsia="ja-JP"/>
              </w:rPr>
            </w:pPr>
          </w:p>
        </w:tc>
        <w:tc>
          <w:tcPr>
            <w:tcW w:w="1843" w:type="dxa"/>
            <w:shd w:val="clear" w:color="auto" w:fill="auto"/>
          </w:tcPr>
          <w:p w:rsidR="00592F6F" w:rsidRPr="00B22416" w:rsidRDefault="00C24756" w:rsidP="00592F6F">
            <w:pPr>
              <w:spacing w:before="40"/>
              <w:rPr>
                <w:rFonts w:eastAsia="MS Mincho" w:cs="Century Gothic"/>
                <w:bCs/>
                <w:sz w:val="22"/>
                <w:szCs w:val="22"/>
                <w:lang w:eastAsia="ja-JP"/>
              </w:rPr>
            </w:pPr>
            <w:r>
              <w:rPr>
                <w:rFonts w:eastAsia="MS Mincho" w:cs="Century Gothic"/>
                <w:bCs/>
                <w:sz w:val="22"/>
                <w:szCs w:val="22"/>
                <w:lang w:eastAsia="ja-JP"/>
              </w:rPr>
              <w:t>Sept – Dec 2014</w:t>
            </w:r>
          </w:p>
        </w:tc>
        <w:tc>
          <w:tcPr>
            <w:tcW w:w="1559" w:type="dxa"/>
            <w:shd w:val="clear" w:color="auto" w:fill="auto"/>
          </w:tcPr>
          <w:p w:rsidR="00592F6F" w:rsidRPr="00B22416" w:rsidRDefault="00592F6F" w:rsidP="00592F6F">
            <w:pPr>
              <w:spacing w:before="40"/>
              <w:rPr>
                <w:rFonts w:eastAsia="MS Mincho" w:cs="Century Gothic"/>
                <w:bCs/>
                <w:sz w:val="22"/>
                <w:szCs w:val="22"/>
                <w:lang w:eastAsia="ja-JP"/>
              </w:rPr>
            </w:pPr>
          </w:p>
        </w:tc>
        <w:tc>
          <w:tcPr>
            <w:tcW w:w="2586" w:type="dxa"/>
            <w:shd w:val="clear" w:color="auto" w:fill="auto"/>
          </w:tcPr>
          <w:p w:rsidR="002642B0" w:rsidRDefault="00C24756" w:rsidP="002642B0">
            <w:pPr>
              <w:pStyle w:val="ListParagraph"/>
              <w:numPr>
                <w:ilvl w:val="0"/>
                <w:numId w:val="20"/>
              </w:numPr>
              <w:rPr>
                <w:sz w:val="22"/>
                <w:szCs w:val="22"/>
              </w:rPr>
            </w:pPr>
            <w:r>
              <w:rPr>
                <w:sz w:val="22"/>
                <w:szCs w:val="22"/>
              </w:rPr>
              <w:t>Parent survey on health impacts of sugary drinks</w:t>
            </w:r>
          </w:p>
          <w:p w:rsidR="002642B0" w:rsidRDefault="002642B0" w:rsidP="002642B0">
            <w:pPr>
              <w:pStyle w:val="ListParagraph"/>
              <w:ind w:left="360"/>
              <w:rPr>
                <w:sz w:val="22"/>
                <w:szCs w:val="22"/>
              </w:rPr>
            </w:pPr>
          </w:p>
          <w:p w:rsidR="002642B0" w:rsidRDefault="002642B0" w:rsidP="002642B0">
            <w:pPr>
              <w:pStyle w:val="ListParagraph"/>
              <w:ind w:left="360"/>
              <w:rPr>
                <w:sz w:val="22"/>
                <w:szCs w:val="22"/>
              </w:rPr>
            </w:pPr>
          </w:p>
          <w:p w:rsidR="002642B0" w:rsidRDefault="002642B0" w:rsidP="002642B0">
            <w:pPr>
              <w:pStyle w:val="ListParagraph"/>
              <w:ind w:left="360"/>
              <w:rPr>
                <w:sz w:val="22"/>
                <w:szCs w:val="22"/>
              </w:rPr>
            </w:pPr>
          </w:p>
          <w:p w:rsidR="002642B0" w:rsidRDefault="002642B0" w:rsidP="002642B0">
            <w:pPr>
              <w:pStyle w:val="ListParagraph"/>
              <w:ind w:left="360"/>
              <w:rPr>
                <w:sz w:val="22"/>
                <w:szCs w:val="22"/>
              </w:rPr>
            </w:pPr>
          </w:p>
          <w:p w:rsidR="002642B0" w:rsidRDefault="002642B0" w:rsidP="002642B0">
            <w:pPr>
              <w:pStyle w:val="ListParagraph"/>
              <w:ind w:left="360"/>
              <w:rPr>
                <w:sz w:val="22"/>
                <w:szCs w:val="22"/>
              </w:rPr>
            </w:pPr>
          </w:p>
          <w:p w:rsidR="002642B0" w:rsidRDefault="002642B0" w:rsidP="002642B0">
            <w:pPr>
              <w:pStyle w:val="ListParagraph"/>
              <w:ind w:left="360"/>
              <w:rPr>
                <w:sz w:val="22"/>
                <w:szCs w:val="22"/>
              </w:rPr>
            </w:pPr>
          </w:p>
          <w:p w:rsidR="002642B0" w:rsidRPr="002642B0" w:rsidRDefault="00D03565" w:rsidP="002642B0">
            <w:pPr>
              <w:pStyle w:val="ListParagraph"/>
              <w:numPr>
                <w:ilvl w:val="0"/>
                <w:numId w:val="20"/>
              </w:numPr>
              <w:rPr>
                <w:sz w:val="22"/>
                <w:szCs w:val="22"/>
              </w:rPr>
            </w:pPr>
            <w:r>
              <w:rPr>
                <w:sz w:val="22"/>
                <w:szCs w:val="22"/>
              </w:rPr>
              <w:t>Before/after p</w:t>
            </w:r>
            <w:r w:rsidR="002B04EC">
              <w:rPr>
                <w:sz w:val="22"/>
                <w:szCs w:val="22"/>
              </w:rPr>
              <w:t>upil survey</w:t>
            </w:r>
            <w:r w:rsidR="002642B0">
              <w:rPr>
                <w:sz w:val="22"/>
                <w:szCs w:val="22"/>
              </w:rPr>
              <w:t xml:space="preserve"> on health impacts of sugary drinks</w:t>
            </w:r>
          </w:p>
        </w:tc>
      </w:tr>
    </w:tbl>
    <w:p w:rsidR="00862A77" w:rsidRDefault="00862A77" w:rsidP="00592F6F">
      <w:pPr>
        <w:tabs>
          <w:tab w:val="left" w:pos="6240"/>
        </w:tabs>
        <w:rPr>
          <w:b/>
        </w:rPr>
      </w:pPr>
    </w:p>
    <w:p w:rsidR="00862A77" w:rsidRPr="00862A77" w:rsidRDefault="00862A77" w:rsidP="00862A77"/>
    <w:p w:rsidR="00862A77" w:rsidRPr="000F05CE" w:rsidRDefault="00862A77" w:rsidP="000F05CE">
      <w:pPr>
        <w:tabs>
          <w:tab w:val="left" w:pos="2970"/>
        </w:tabs>
      </w:pPr>
      <w:r>
        <w:lastRenderedPageBreak/>
        <w:tab/>
      </w:r>
      <w:r w:rsidR="00E64230" w:rsidRPr="00E004C1">
        <w:rPr>
          <w:b/>
          <w:sz w:val="28"/>
          <w:szCs w:val="28"/>
        </w:rPr>
        <w:t>Example Action Plans - Alcohol, substance misuse and smoking</w:t>
      </w:r>
    </w:p>
    <w:tbl>
      <w:tblPr>
        <w:tblpPr w:leftFromText="180" w:rightFromText="180" w:vertAnchor="text" w:horzAnchor="margin" w:tblpY="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20"/>
        <w:gridCol w:w="2551"/>
        <w:gridCol w:w="1843"/>
        <w:gridCol w:w="1559"/>
        <w:gridCol w:w="2586"/>
      </w:tblGrid>
      <w:tr w:rsidR="000F05CE" w:rsidRPr="00B22416" w:rsidTr="00CB12DD">
        <w:trPr>
          <w:trHeight w:val="284"/>
          <w:tblHeader/>
        </w:trPr>
        <w:tc>
          <w:tcPr>
            <w:tcW w:w="2835" w:type="dxa"/>
            <w:shd w:val="clear" w:color="auto" w:fill="808080" w:themeFill="background1" w:themeFillShade="80"/>
          </w:tcPr>
          <w:p w:rsidR="000F05CE" w:rsidRPr="00B22416" w:rsidRDefault="00500A7A" w:rsidP="00DA78B0">
            <w:pPr>
              <w:spacing w:before="40"/>
              <w:jc w:val="center"/>
              <w:rPr>
                <w:rFonts w:eastAsia="MS Mincho" w:cs="Century Gothic"/>
                <w:b/>
                <w:bCs/>
                <w:color w:val="FFFFFF"/>
                <w:sz w:val="22"/>
                <w:szCs w:val="22"/>
                <w:lang w:eastAsia="ja-JP"/>
              </w:rPr>
            </w:pPr>
            <w:r w:rsidRPr="00F006D0">
              <w:rPr>
                <w:rFonts w:eastAsia="MS Mincho" w:cs="Century Gothic"/>
                <w:b/>
                <w:bCs/>
                <w:color w:val="FFFFFF"/>
                <w:sz w:val="22"/>
                <w:szCs w:val="22"/>
                <w:lang w:eastAsia="ja-JP"/>
              </w:rPr>
              <w:t xml:space="preserve">Health Priority </w:t>
            </w:r>
            <w:r w:rsidR="00DA78B0">
              <w:rPr>
                <w:rFonts w:eastAsia="MS Mincho" w:cs="Century Gothic"/>
                <w:b/>
                <w:bCs/>
                <w:color w:val="FFFFFF"/>
                <w:sz w:val="22"/>
                <w:szCs w:val="22"/>
                <w:lang w:eastAsia="ja-JP"/>
              </w:rPr>
              <w:t>2</w:t>
            </w:r>
            <w:r w:rsidRPr="00F006D0">
              <w:rPr>
                <w:rFonts w:eastAsia="MS Mincho" w:cs="Century Gothic"/>
                <w:b/>
                <w:bCs/>
                <w:color w:val="FFFFFF"/>
                <w:sz w:val="22"/>
                <w:szCs w:val="22"/>
                <w:lang w:eastAsia="ja-JP"/>
              </w:rPr>
              <w:t xml:space="preserve"> (</w:t>
            </w:r>
            <w:r>
              <w:rPr>
                <w:rFonts w:eastAsia="MS Mincho" w:cs="Century Gothic"/>
                <w:b/>
                <w:bCs/>
                <w:color w:val="FFFFFF"/>
                <w:sz w:val="22"/>
                <w:szCs w:val="22"/>
                <w:lang w:eastAsia="ja-JP"/>
              </w:rPr>
              <w:t>Targeted)</w:t>
            </w:r>
          </w:p>
        </w:tc>
        <w:tc>
          <w:tcPr>
            <w:tcW w:w="11059" w:type="dxa"/>
            <w:gridSpan w:val="5"/>
            <w:shd w:val="clear" w:color="auto" w:fill="808080" w:themeFill="background1" w:themeFillShade="80"/>
          </w:tcPr>
          <w:p w:rsidR="000F05CE" w:rsidRPr="00B22416" w:rsidRDefault="00EC79C5" w:rsidP="00CB77B1">
            <w:pPr>
              <w:spacing w:before="40"/>
              <w:jc w:val="center"/>
              <w:rPr>
                <w:rFonts w:eastAsia="MS Mincho" w:cs="Century Gothic"/>
                <w:b/>
                <w:bCs/>
                <w:color w:val="FFFFFF"/>
                <w:sz w:val="22"/>
                <w:szCs w:val="22"/>
                <w:lang w:eastAsia="ja-JP"/>
              </w:rPr>
            </w:pPr>
            <w:r w:rsidRPr="00A20BDC">
              <w:rPr>
                <w:rFonts w:eastAsia="MS Mincho" w:cs="Century Gothic"/>
                <w:b/>
                <w:bCs/>
                <w:color w:val="FFFFFF"/>
                <w:lang w:eastAsia="ja-JP"/>
              </w:rPr>
              <w:t xml:space="preserve">Needs Analysis (the data and evidence to demonstrate why you have identified this </w:t>
            </w:r>
            <w:r w:rsidR="00907D8A">
              <w:rPr>
                <w:rFonts w:eastAsia="MS Mincho" w:cs="Century Gothic"/>
                <w:b/>
                <w:bCs/>
                <w:color w:val="FFFFFF"/>
                <w:lang w:eastAsia="ja-JP"/>
              </w:rPr>
              <w:t xml:space="preserve">priority and </w:t>
            </w:r>
            <w:r w:rsidRPr="00A20BDC">
              <w:rPr>
                <w:rFonts w:eastAsia="MS Mincho" w:cs="Century Gothic"/>
                <w:b/>
                <w:bCs/>
                <w:color w:val="FFFFFF"/>
                <w:lang w:eastAsia="ja-JP"/>
              </w:rPr>
              <w:t>outcome</w:t>
            </w:r>
            <w:r w:rsidR="00907D8A">
              <w:rPr>
                <w:rFonts w:eastAsia="MS Mincho" w:cs="Century Gothic"/>
                <w:b/>
                <w:bCs/>
                <w:color w:val="FFFFFF"/>
                <w:lang w:eastAsia="ja-JP"/>
              </w:rPr>
              <w:t>s</w:t>
            </w:r>
            <w:r w:rsidRPr="00A20BDC">
              <w:rPr>
                <w:rFonts w:eastAsia="MS Mincho" w:cs="Century Gothic"/>
                <w:b/>
                <w:bCs/>
                <w:color w:val="FFFFFF"/>
                <w:lang w:eastAsia="ja-JP"/>
              </w:rPr>
              <w:t>)</w:t>
            </w:r>
          </w:p>
        </w:tc>
      </w:tr>
      <w:tr w:rsidR="000F05CE" w:rsidRPr="00B22416" w:rsidTr="000F05CE">
        <w:trPr>
          <w:trHeight w:val="284"/>
          <w:tblHeader/>
        </w:trPr>
        <w:tc>
          <w:tcPr>
            <w:tcW w:w="2835" w:type="dxa"/>
            <w:shd w:val="clear" w:color="auto" w:fill="FFFFFF" w:themeFill="background1"/>
          </w:tcPr>
          <w:p w:rsidR="000F05CE" w:rsidRPr="00B22416" w:rsidRDefault="00633C2C" w:rsidP="00CB77B1">
            <w:pPr>
              <w:spacing w:before="40"/>
              <w:jc w:val="center"/>
              <w:rPr>
                <w:rFonts w:eastAsia="MS Mincho" w:cs="Century Gothic"/>
                <w:b/>
                <w:bCs/>
                <w:color w:val="FFFFFF"/>
                <w:sz w:val="22"/>
                <w:szCs w:val="22"/>
                <w:lang w:eastAsia="ja-JP"/>
              </w:rPr>
            </w:pPr>
            <w:r>
              <w:rPr>
                <w:rFonts w:eastAsia="MS Mincho" w:cs="Century Gothic"/>
                <w:bCs/>
                <w:sz w:val="22"/>
                <w:szCs w:val="22"/>
                <w:lang w:eastAsia="ja-JP"/>
              </w:rPr>
              <w:t xml:space="preserve">Drugs and </w:t>
            </w:r>
            <w:r w:rsidR="000E5530">
              <w:rPr>
                <w:rFonts w:eastAsia="MS Mincho" w:cs="Century Gothic"/>
                <w:bCs/>
                <w:sz w:val="22"/>
                <w:szCs w:val="22"/>
                <w:lang w:eastAsia="ja-JP"/>
              </w:rPr>
              <w:t>Alcohol</w:t>
            </w:r>
          </w:p>
        </w:tc>
        <w:tc>
          <w:tcPr>
            <w:tcW w:w="11059" w:type="dxa"/>
            <w:gridSpan w:val="5"/>
            <w:vMerge w:val="restart"/>
            <w:shd w:val="clear" w:color="auto" w:fill="FFFFFF" w:themeFill="background1"/>
          </w:tcPr>
          <w:p w:rsidR="000F05CE" w:rsidRPr="00EC79C5" w:rsidRDefault="00500A7A" w:rsidP="00500A7A">
            <w:pPr>
              <w:spacing w:before="40"/>
              <w:rPr>
                <w:rFonts w:eastAsia="MS Mincho" w:cs="Century Gothic"/>
                <w:bCs/>
                <w:sz w:val="22"/>
                <w:szCs w:val="22"/>
                <w:lang w:eastAsia="ja-JP"/>
              </w:rPr>
            </w:pPr>
            <w:r>
              <w:rPr>
                <w:rFonts w:eastAsia="MS Mincho" w:cs="Century Gothic"/>
                <w:bCs/>
                <w:sz w:val="22"/>
                <w:szCs w:val="22"/>
                <w:lang w:eastAsia="ja-JP"/>
              </w:rPr>
              <w:t xml:space="preserve">Staff and the school nurse have identified the need for </w:t>
            </w:r>
            <w:r w:rsidR="00DA78B0">
              <w:rPr>
                <w:rFonts w:eastAsia="MS Mincho" w:cs="Century Gothic"/>
                <w:bCs/>
                <w:sz w:val="22"/>
                <w:szCs w:val="22"/>
                <w:lang w:eastAsia="ja-JP"/>
              </w:rPr>
              <w:t>more joined up school and parental support around drugs and alcohol.  A school survey identified that only 39% of pupils feel confident in talking to their parents about drugs and alcohol and would not know where to go to get advice and information about drugs and alcohol.  The school is also in a borough with higher than average hospital admissions for drugs and alcohol amongst young people (Source: Local Authority Public Health Team).</w:t>
            </w:r>
          </w:p>
        </w:tc>
      </w:tr>
      <w:tr w:rsidR="000F05CE" w:rsidRPr="00B22416" w:rsidTr="00CB12DD">
        <w:trPr>
          <w:trHeight w:val="284"/>
          <w:tblHeader/>
        </w:trPr>
        <w:tc>
          <w:tcPr>
            <w:tcW w:w="2835" w:type="dxa"/>
            <w:shd w:val="clear" w:color="auto" w:fill="808080" w:themeFill="background1" w:themeFillShade="80"/>
          </w:tcPr>
          <w:p w:rsidR="000F05CE" w:rsidRPr="00B22416" w:rsidRDefault="00B75997" w:rsidP="00CB77B1">
            <w:pPr>
              <w:spacing w:before="40"/>
              <w:jc w:val="center"/>
              <w:rPr>
                <w:rFonts w:eastAsia="MS Mincho" w:cs="Century Gothic"/>
                <w:b/>
                <w:bCs/>
                <w:color w:val="FFFFFF"/>
                <w:sz w:val="22"/>
                <w:szCs w:val="22"/>
                <w:lang w:eastAsia="ja-JP"/>
              </w:rPr>
            </w:pPr>
            <w:r>
              <w:rPr>
                <w:rFonts w:eastAsia="MS Mincho" w:cs="Century Gothic"/>
                <w:b/>
                <w:bCs/>
                <w:color w:val="FFFFFF"/>
                <w:sz w:val="22"/>
                <w:szCs w:val="22"/>
                <w:lang w:eastAsia="ja-JP"/>
              </w:rPr>
              <w:t>Group</w:t>
            </w:r>
          </w:p>
        </w:tc>
        <w:tc>
          <w:tcPr>
            <w:tcW w:w="11059" w:type="dxa"/>
            <w:gridSpan w:val="5"/>
            <w:vMerge/>
            <w:shd w:val="clear" w:color="auto" w:fill="FFFFFF" w:themeFill="background1"/>
          </w:tcPr>
          <w:p w:rsidR="000F05CE" w:rsidRPr="00B22416" w:rsidRDefault="000F05CE" w:rsidP="00CB77B1">
            <w:pPr>
              <w:spacing w:before="40"/>
              <w:jc w:val="center"/>
              <w:rPr>
                <w:rFonts w:eastAsia="MS Mincho" w:cs="Century Gothic"/>
                <w:b/>
                <w:bCs/>
                <w:color w:val="FFFFFF"/>
                <w:sz w:val="22"/>
                <w:szCs w:val="22"/>
                <w:lang w:eastAsia="ja-JP"/>
              </w:rPr>
            </w:pPr>
          </w:p>
        </w:tc>
      </w:tr>
      <w:tr w:rsidR="000F05CE" w:rsidRPr="00B22416" w:rsidTr="000F05CE">
        <w:trPr>
          <w:trHeight w:val="284"/>
          <w:tblHeader/>
        </w:trPr>
        <w:tc>
          <w:tcPr>
            <w:tcW w:w="2835" w:type="dxa"/>
            <w:shd w:val="clear" w:color="auto" w:fill="FFFFFF" w:themeFill="background1"/>
          </w:tcPr>
          <w:p w:rsidR="000F05CE" w:rsidRPr="00EC79C5" w:rsidRDefault="00EC79C5" w:rsidP="00EC79C5">
            <w:pPr>
              <w:spacing w:before="40"/>
              <w:jc w:val="both"/>
              <w:rPr>
                <w:rFonts w:eastAsia="MS Mincho" w:cs="Century Gothic"/>
                <w:bCs/>
                <w:sz w:val="22"/>
                <w:szCs w:val="22"/>
                <w:lang w:eastAsia="ja-JP"/>
              </w:rPr>
            </w:pPr>
            <w:r>
              <w:rPr>
                <w:rFonts w:eastAsia="MS Mincho" w:cs="Century Gothic"/>
                <w:bCs/>
                <w:sz w:val="22"/>
                <w:szCs w:val="22"/>
                <w:lang w:eastAsia="ja-JP"/>
              </w:rPr>
              <w:t xml:space="preserve">1) </w:t>
            </w:r>
            <w:r w:rsidR="00597A01" w:rsidRPr="00EC79C5">
              <w:rPr>
                <w:rFonts w:eastAsia="MS Mincho" w:cs="Century Gothic"/>
                <w:bCs/>
                <w:sz w:val="22"/>
                <w:szCs w:val="22"/>
                <w:lang w:eastAsia="ja-JP"/>
              </w:rPr>
              <w:t xml:space="preserve">Pupils </w:t>
            </w:r>
            <w:r w:rsidR="008E723F" w:rsidRPr="00EC79C5">
              <w:rPr>
                <w:rFonts w:eastAsia="MS Mincho" w:cs="Century Gothic"/>
                <w:bCs/>
                <w:sz w:val="22"/>
                <w:szCs w:val="22"/>
                <w:lang w:eastAsia="ja-JP"/>
              </w:rPr>
              <w:t xml:space="preserve">identified </w:t>
            </w:r>
            <w:r w:rsidRPr="00EC79C5">
              <w:rPr>
                <w:rFonts w:eastAsia="MS Mincho" w:cs="Century Gothic"/>
                <w:bCs/>
                <w:sz w:val="22"/>
                <w:szCs w:val="22"/>
                <w:lang w:eastAsia="ja-JP"/>
              </w:rPr>
              <w:t>by school nurse and teaching staff.</w:t>
            </w:r>
          </w:p>
          <w:p w:rsidR="00EC79C5" w:rsidRPr="00597A01" w:rsidRDefault="00EC79C5" w:rsidP="00597A01">
            <w:pPr>
              <w:spacing w:before="40"/>
              <w:jc w:val="both"/>
              <w:rPr>
                <w:rFonts w:eastAsia="MS Mincho" w:cs="Century Gothic"/>
                <w:bCs/>
                <w:sz w:val="22"/>
                <w:szCs w:val="22"/>
                <w:lang w:eastAsia="ja-JP"/>
              </w:rPr>
            </w:pPr>
          </w:p>
        </w:tc>
        <w:tc>
          <w:tcPr>
            <w:tcW w:w="11059" w:type="dxa"/>
            <w:gridSpan w:val="5"/>
            <w:vMerge/>
            <w:shd w:val="clear" w:color="auto" w:fill="FFFFFF" w:themeFill="background1"/>
          </w:tcPr>
          <w:p w:rsidR="000F05CE" w:rsidRPr="00B22416" w:rsidRDefault="000F05CE" w:rsidP="00CB77B1">
            <w:pPr>
              <w:spacing w:before="40"/>
              <w:jc w:val="center"/>
              <w:rPr>
                <w:rFonts w:eastAsia="MS Mincho" w:cs="Century Gothic"/>
                <w:b/>
                <w:bCs/>
                <w:color w:val="FFFFFF"/>
                <w:sz w:val="22"/>
                <w:szCs w:val="22"/>
                <w:lang w:eastAsia="ja-JP"/>
              </w:rPr>
            </w:pPr>
          </w:p>
        </w:tc>
      </w:tr>
      <w:tr w:rsidR="00862A77" w:rsidRPr="00B22416" w:rsidTr="00CB12DD">
        <w:trPr>
          <w:trHeight w:val="284"/>
          <w:tblHeader/>
        </w:trPr>
        <w:tc>
          <w:tcPr>
            <w:tcW w:w="2835" w:type="dxa"/>
            <w:shd w:val="clear" w:color="auto" w:fill="808080" w:themeFill="background1" w:themeFillShade="80"/>
          </w:tcPr>
          <w:p w:rsidR="00862A77" w:rsidRPr="00B22416" w:rsidRDefault="00862A77" w:rsidP="00CB77B1">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Planned Outcome</w:t>
            </w:r>
          </w:p>
        </w:tc>
        <w:tc>
          <w:tcPr>
            <w:tcW w:w="2520" w:type="dxa"/>
            <w:shd w:val="clear" w:color="auto" w:fill="808080" w:themeFill="background1" w:themeFillShade="80"/>
          </w:tcPr>
          <w:p w:rsidR="00862A77" w:rsidRPr="00B22416" w:rsidRDefault="00862A77" w:rsidP="00CB77B1">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Success indicators</w:t>
            </w:r>
          </w:p>
        </w:tc>
        <w:tc>
          <w:tcPr>
            <w:tcW w:w="2551" w:type="dxa"/>
            <w:shd w:val="clear" w:color="auto" w:fill="808080" w:themeFill="background1" w:themeFillShade="80"/>
          </w:tcPr>
          <w:p w:rsidR="00862A77" w:rsidRPr="00B22416" w:rsidRDefault="00862A77" w:rsidP="00CB77B1">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Activities</w:t>
            </w:r>
          </w:p>
        </w:tc>
        <w:tc>
          <w:tcPr>
            <w:tcW w:w="1843" w:type="dxa"/>
            <w:shd w:val="clear" w:color="auto" w:fill="808080" w:themeFill="background1" w:themeFillShade="80"/>
          </w:tcPr>
          <w:p w:rsidR="00862A77" w:rsidRPr="00B22416" w:rsidRDefault="00862A77" w:rsidP="00CB77B1">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Timescale</w:t>
            </w:r>
          </w:p>
        </w:tc>
        <w:tc>
          <w:tcPr>
            <w:tcW w:w="1559" w:type="dxa"/>
            <w:shd w:val="clear" w:color="auto" w:fill="808080" w:themeFill="background1" w:themeFillShade="80"/>
          </w:tcPr>
          <w:p w:rsidR="00862A77" w:rsidRPr="00B22416" w:rsidRDefault="00862A77" w:rsidP="00CB77B1">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Lead</w:t>
            </w:r>
            <w:r w:rsidR="00CB12DD">
              <w:rPr>
                <w:rFonts w:eastAsia="MS Mincho" w:cs="Century Gothic"/>
                <w:b/>
                <w:bCs/>
                <w:color w:val="FFFFFF"/>
                <w:sz w:val="22"/>
                <w:szCs w:val="22"/>
                <w:lang w:eastAsia="ja-JP"/>
              </w:rPr>
              <w:t xml:space="preserve"> and Job Title</w:t>
            </w:r>
          </w:p>
        </w:tc>
        <w:tc>
          <w:tcPr>
            <w:tcW w:w="2586" w:type="dxa"/>
            <w:shd w:val="clear" w:color="auto" w:fill="808080" w:themeFill="background1" w:themeFillShade="80"/>
          </w:tcPr>
          <w:p w:rsidR="00862A77" w:rsidRPr="00B22416" w:rsidRDefault="00862A77" w:rsidP="00CB77B1">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Monitoring</w:t>
            </w:r>
            <w:r>
              <w:rPr>
                <w:rFonts w:eastAsia="MS Mincho" w:cs="Century Gothic"/>
                <w:b/>
                <w:bCs/>
                <w:color w:val="FFFFFF"/>
                <w:sz w:val="22"/>
                <w:szCs w:val="22"/>
                <w:lang w:eastAsia="ja-JP"/>
              </w:rPr>
              <w:t xml:space="preserve"> and Evaluation</w:t>
            </w:r>
          </w:p>
        </w:tc>
      </w:tr>
      <w:tr w:rsidR="00862A77" w:rsidRPr="00B22416" w:rsidTr="00CB12DD">
        <w:trPr>
          <w:trHeight w:val="284"/>
          <w:tblHeader/>
        </w:trPr>
        <w:tc>
          <w:tcPr>
            <w:tcW w:w="2835" w:type="dxa"/>
            <w:shd w:val="clear" w:color="auto" w:fill="D9D9D9" w:themeFill="background1" w:themeFillShade="D9"/>
          </w:tcPr>
          <w:p w:rsidR="00862A77" w:rsidRPr="00B22416" w:rsidRDefault="00862A77" w:rsidP="00CB77B1">
            <w:pPr>
              <w:spacing w:before="40"/>
              <w:rPr>
                <w:rFonts w:eastAsia="MS Mincho" w:cs="Arial"/>
                <w:bCs/>
                <w:sz w:val="22"/>
                <w:szCs w:val="22"/>
                <w:lang w:eastAsia="ja-JP"/>
              </w:rPr>
            </w:pPr>
            <w:r w:rsidRPr="00B22416">
              <w:rPr>
                <w:rFonts w:eastAsia="MS Mincho" w:cs="Arial"/>
                <w:bCs/>
                <w:sz w:val="22"/>
                <w:szCs w:val="22"/>
                <w:lang w:eastAsia="ja-JP"/>
              </w:rPr>
              <w:t>What do you want to improve?</w:t>
            </w:r>
          </w:p>
        </w:tc>
        <w:tc>
          <w:tcPr>
            <w:tcW w:w="2520" w:type="dxa"/>
            <w:shd w:val="clear" w:color="auto" w:fill="D9D9D9" w:themeFill="background1" w:themeFillShade="D9"/>
          </w:tcPr>
          <w:p w:rsidR="00862A77" w:rsidRPr="00B22416" w:rsidRDefault="00862A77" w:rsidP="00CB77B1">
            <w:pPr>
              <w:rPr>
                <w:rFonts w:cs="Arial"/>
                <w:sz w:val="22"/>
                <w:szCs w:val="22"/>
              </w:rPr>
            </w:pPr>
            <w:r w:rsidRPr="00B22416">
              <w:rPr>
                <w:rFonts w:cs="Arial"/>
                <w:sz w:val="22"/>
                <w:szCs w:val="22"/>
              </w:rPr>
              <w:t>How will you know you are on your way to achieving your outcome?</w:t>
            </w:r>
          </w:p>
        </w:tc>
        <w:tc>
          <w:tcPr>
            <w:tcW w:w="2551" w:type="dxa"/>
            <w:shd w:val="clear" w:color="auto" w:fill="D9D9D9" w:themeFill="background1" w:themeFillShade="D9"/>
          </w:tcPr>
          <w:p w:rsidR="00862A77" w:rsidRPr="00B22416" w:rsidRDefault="00862A77" w:rsidP="00CB77B1">
            <w:pPr>
              <w:rPr>
                <w:rFonts w:cs="Arial"/>
                <w:sz w:val="22"/>
                <w:szCs w:val="22"/>
              </w:rPr>
            </w:pPr>
            <w:r w:rsidRPr="00B22416">
              <w:rPr>
                <w:rFonts w:cs="Arial"/>
                <w:sz w:val="22"/>
                <w:szCs w:val="22"/>
              </w:rPr>
              <w:t>What are you going to do to achieve your outcome?</w:t>
            </w:r>
          </w:p>
          <w:p w:rsidR="00862A77" w:rsidRPr="00B22416" w:rsidRDefault="00862A77" w:rsidP="00CB77B1">
            <w:pPr>
              <w:spacing w:before="40"/>
              <w:rPr>
                <w:rFonts w:eastAsia="MS Mincho" w:cs="Arial"/>
                <w:bCs/>
                <w:sz w:val="22"/>
                <w:szCs w:val="22"/>
                <w:lang w:eastAsia="ja-JP"/>
              </w:rPr>
            </w:pPr>
          </w:p>
        </w:tc>
        <w:tc>
          <w:tcPr>
            <w:tcW w:w="1843" w:type="dxa"/>
            <w:shd w:val="clear" w:color="auto" w:fill="D9D9D9" w:themeFill="background1" w:themeFillShade="D9"/>
          </w:tcPr>
          <w:p w:rsidR="00862A77" w:rsidRPr="00B22416" w:rsidRDefault="00862A77" w:rsidP="00CB77B1">
            <w:pPr>
              <w:spacing w:before="40"/>
              <w:rPr>
                <w:rFonts w:eastAsia="MS Mincho" w:cs="Arial"/>
                <w:bCs/>
                <w:sz w:val="22"/>
                <w:szCs w:val="22"/>
                <w:lang w:eastAsia="ja-JP"/>
              </w:rPr>
            </w:pPr>
            <w:r w:rsidRPr="00B22416">
              <w:rPr>
                <w:rFonts w:eastAsia="MS Mincho" w:cs="Arial"/>
                <w:bCs/>
                <w:sz w:val="22"/>
                <w:szCs w:val="22"/>
                <w:lang w:eastAsia="ja-JP"/>
              </w:rPr>
              <w:t>How long will it take to achieve?</w:t>
            </w:r>
          </w:p>
        </w:tc>
        <w:tc>
          <w:tcPr>
            <w:tcW w:w="1559" w:type="dxa"/>
            <w:shd w:val="clear" w:color="auto" w:fill="D9D9D9" w:themeFill="background1" w:themeFillShade="D9"/>
          </w:tcPr>
          <w:p w:rsidR="00862A77" w:rsidRPr="00B22416" w:rsidRDefault="00862A77" w:rsidP="00CB77B1">
            <w:pPr>
              <w:spacing w:before="40"/>
              <w:rPr>
                <w:rFonts w:eastAsia="MS Mincho" w:cs="Arial"/>
                <w:bCs/>
                <w:sz w:val="22"/>
                <w:szCs w:val="22"/>
                <w:lang w:eastAsia="ja-JP"/>
              </w:rPr>
            </w:pPr>
            <w:r w:rsidRPr="00B22416">
              <w:rPr>
                <w:rFonts w:eastAsia="MS Mincho" w:cs="Arial"/>
                <w:bCs/>
                <w:sz w:val="22"/>
                <w:szCs w:val="22"/>
                <w:lang w:eastAsia="ja-JP"/>
              </w:rPr>
              <w:t>Who will lead the work?</w:t>
            </w:r>
          </w:p>
        </w:tc>
        <w:tc>
          <w:tcPr>
            <w:tcW w:w="2586" w:type="dxa"/>
            <w:shd w:val="clear" w:color="auto" w:fill="D9D9D9" w:themeFill="background1" w:themeFillShade="D9"/>
          </w:tcPr>
          <w:p w:rsidR="00862A77" w:rsidRPr="00B22416" w:rsidRDefault="00862A77" w:rsidP="00CB77B1">
            <w:pPr>
              <w:spacing w:before="40"/>
              <w:rPr>
                <w:rFonts w:eastAsia="MS Mincho" w:cs="Arial"/>
                <w:b/>
                <w:bCs/>
                <w:sz w:val="22"/>
                <w:szCs w:val="22"/>
                <w:lang w:eastAsia="ja-JP"/>
              </w:rPr>
            </w:pPr>
            <w:r w:rsidRPr="00B22416">
              <w:rPr>
                <w:rFonts w:eastAsia="MS Mincho" w:cs="Arial"/>
                <w:sz w:val="22"/>
                <w:szCs w:val="22"/>
                <w:lang w:eastAsia="ja-JP"/>
              </w:rPr>
              <w:t>What will you use to measure your success and demonstrate your improvements?</w:t>
            </w:r>
          </w:p>
        </w:tc>
      </w:tr>
      <w:tr w:rsidR="00862A77" w:rsidRPr="00B22416" w:rsidTr="00500A7A">
        <w:trPr>
          <w:trHeight w:val="70"/>
        </w:trPr>
        <w:tc>
          <w:tcPr>
            <w:tcW w:w="2835" w:type="dxa"/>
            <w:shd w:val="clear" w:color="auto" w:fill="auto"/>
          </w:tcPr>
          <w:p w:rsidR="00862A77" w:rsidRPr="00B22416" w:rsidRDefault="00862A77" w:rsidP="00CB77B1">
            <w:pPr>
              <w:spacing w:before="40"/>
              <w:rPr>
                <w:rFonts w:eastAsia="MS Mincho"/>
                <w:b/>
                <w:sz w:val="22"/>
                <w:szCs w:val="22"/>
                <w:lang w:eastAsia="ja-JP"/>
              </w:rPr>
            </w:pPr>
          </w:p>
          <w:p w:rsidR="00862A77" w:rsidRPr="00B22416" w:rsidRDefault="00862A77" w:rsidP="00CB77B1">
            <w:pPr>
              <w:spacing w:before="40"/>
              <w:rPr>
                <w:rFonts w:eastAsia="MS Mincho"/>
                <w:b/>
                <w:sz w:val="22"/>
                <w:szCs w:val="22"/>
                <w:lang w:eastAsia="ja-JP"/>
              </w:rPr>
            </w:pPr>
          </w:p>
          <w:p w:rsidR="00862A77" w:rsidRPr="00EC79C5" w:rsidRDefault="00EC79C5" w:rsidP="00EC79C5">
            <w:pPr>
              <w:spacing w:before="40"/>
              <w:rPr>
                <w:rFonts w:eastAsia="MS Mincho"/>
                <w:b/>
                <w:sz w:val="22"/>
                <w:szCs w:val="22"/>
                <w:lang w:eastAsia="ja-JP"/>
              </w:rPr>
            </w:pPr>
            <w:r w:rsidRPr="00EC79C5">
              <w:rPr>
                <w:rFonts w:eastAsia="MS Mincho"/>
                <w:b/>
                <w:sz w:val="22"/>
                <w:szCs w:val="22"/>
                <w:lang w:eastAsia="ja-JP"/>
              </w:rPr>
              <w:t>1)</w:t>
            </w:r>
            <w:r>
              <w:rPr>
                <w:rFonts w:eastAsia="MS Mincho"/>
                <w:b/>
                <w:sz w:val="22"/>
                <w:szCs w:val="22"/>
                <w:lang w:eastAsia="ja-JP"/>
              </w:rPr>
              <w:t xml:space="preserve"> </w:t>
            </w:r>
            <w:r w:rsidR="00BA5260">
              <w:rPr>
                <w:rFonts w:eastAsia="MS Mincho"/>
                <w:b/>
                <w:sz w:val="22"/>
                <w:szCs w:val="22"/>
                <w:lang w:eastAsia="ja-JP"/>
              </w:rPr>
              <w:t xml:space="preserve">All </w:t>
            </w:r>
            <w:r w:rsidR="00E64230" w:rsidRPr="00EC79C5">
              <w:rPr>
                <w:rFonts w:eastAsia="MS Mincho"/>
                <w:b/>
                <w:sz w:val="22"/>
                <w:szCs w:val="22"/>
                <w:lang w:eastAsia="ja-JP"/>
              </w:rPr>
              <w:t>Parents of pupils who have been identified as needing support around drugs and / or alcohol report that they feel confident in talking to their children about drugs and alcohol</w:t>
            </w:r>
          </w:p>
          <w:p w:rsidR="00E64230" w:rsidRDefault="00E64230" w:rsidP="00CB77B1">
            <w:pPr>
              <w:spacing w:before="40"/>
              <w:rPr>
                <w:rFonts w:eastAsia="MS Mincho"/>
                <w:b/>
                <w:sz w:val="22"/>
                <w:szCs w:val="22"/>
                <w:lang w:eastAsia="ja-JP"/>
              </w:rPr>
            </w:pPr>
          </w:p>
          <w:p w:rsidR="00E64230" w:rsidRPr="00B22416" w:rsidRDefault="00EC79C5" w:rsidP="00CB77B1">
            <w:pPr>
              <w:spacing w:before="40"/>
              <w:rPr>
                <w:rFonts w:eastAsia="MS Mincho"/>
                <w:b/>
                <w:sz w:val="22"/>
                <w:szCs w:val="22"/>
                <w:lang w:eastAsia="ja-JP"/>
              </w:rPr>
            </w:pPr>
            <w:r>
              <w:rPr>
                <w:rFonts w:eastAsia="MS Mincho"/>
                <w:b/>
                <w:sz w:val="22"/>
                <w:szCs w:val="22"/>
                <w:lang w:eastAsia="ja-JP"/>
              </w:rPr>
              <w:t xml:space="preserve">2) </w:t>
            </w:r>
            <w:r w:rsidR="00E64230">
              <w:rPr>
                <w:rFonts w:eastAsia="MS Mincho"/>
                <w:b/>
                <w:sz w:val="22"/>
                <w:szCs w:val="22"/>
                <w:lang w:eastAsia="ja-JP"/>
              </w:rPr>
              <w:t xml:space="preserve">All </w:t>
            </w:r>
            <w:r w:rsidR="000E5530">
              <w:rPr>
                <w:rFonts w:eastAsia="MS Mincho"/>
                <w:b/>
                <w:sz w:val="22"/>
                <w:szCs w:val="22"/>
                <w:lang w:eastAsia="ja-JP"/>
              </w:rPr>
              <w:t xml:space="preserve">targeted </w:t>
            </w:r>
            <w:r w:rsidR="00E64230">
              <w:rPr>
                <w:rFonts w:eastAsia="MS Mincho"/>
                <w:b/>
                <w:sz w:val="22"/>
                <w:szCs w:val="22"/>
                <w:lang w:eastAsia="ja-JP"/>
              </w:rPr>
              <w:t>pupils know how to access support around drugs and alcohol from other services</w:t>
            </w:r>
          </w:p>
          <w:p w:rsidR="00862A77" w:rsidRPr="00B22416" w:rsidRDefault="00862A77" w:rsidP="00CB77B1">
            <w:pPr>
              <w:spacing w:before="40"/>
              <w:rPr>
                <w:rFonts w:eastAsia="MS Mincho" w:cs="Century Gothic"/>
                <w:bCs/>
                <w:sz w:val="22"/>
                <w:szCs w:val="22"/>
                <w:lang w:eastAsia="ja-JP"/>
              </w:rPr>
            </w:pPr>
          </w:p>
        </w:tc>
        <w:tc>
          <w:tcPr>
            <w:tcW w:w="2520" w:type="dxa"/>
            <w:shd w:val="clear" w:color="auto" w:fill="auto"/>
          </w:tcPr>
          <w:p w:rsidR="00862A77" w:rsidRPr="00BA5260" w:rsidRDefault="00E64230" w:rsidP="00CB77B1">
            <w:pPr>
              <w:pStyle w:val="ListParagraph"/>
              <w:numPr>
                <w:ilvl w:val="0"/>
                <w:numId w:val="19"/>
              </w:numPr>
              <w:spacing w:before="40"/>
              <w:rPr>
                <w:rFonts w:eastAsia="MS Mincho" w:cs="Century Gothic"/>
                <w:bCs/>
                <w:sz w:val="22"/>
                <w:szCs w:val="22"/>
                <w:lang w:eastAsia="ja-JP"/>
              </w:rPr>
            </w:pPr>
            <w:r w:rsidRPr="00BA5260">
              <w:rPr>
                <w:rFonts w:eastAsia="MS Mincho" w:cs="Century Gothic"/>
                <w:bCs/>
                <w:sz w:val="22"/>
                <w:szCs w:val="22"/>
                <w:lang w:eastAsia="ja-JP"/>
              </w:rPr>
              <w:t>Pastoral care meetings are used to discuss concerns about alcohol / drugs</w:t>
            </w:r>
          </w:p>
          <w:p w:rsidR="00E64230" w:rsidRPr="00BA5260" w:rsidRDefault="00E64230" w:rsidP="00CB77B1">
            <w:pPr>
              <w:pStyle w:val="ListParagraph"/>
              <w:numPr>
                <w:ilvl w:val="0"/>
                <w:numId w:val="19"/>
              </w:numPr>
              <w:spacing w:before="40"/>
              <w:rPr>
                <w:rFonts w:eastAsia="MS Mincho" w:cs="Century Gothic"/>
                <w:bCs/>
                <w:sz w:val="22"/>
                <w:szCs w:val="22"/>
                <w:lang w:eastAsia="ja-JP"/>
              </w:rPr>
            </w:pPr>
            <w:r w:rsidRPr="00BA5260">
              <w:rPr>
                <w:rFonts w:eastAsia="MS Mincho" w:cs="Century Gothic"/>
                <w:bCs/>
                <w:sz w:val="22"/>
                <w:szCs w:val="22"/>
                <w:lang w:eastAsia="ja-JP"/>
              </w:rPr>
              <w:t>Pastoral staff feel confident in discussing concerns with parents</w:t>
            </w:r>
          </w:p>
          <w:p w:rsidR="00E64230" w:rsidRPr="00BA5260" w:rsidRDefault="00E64230" w:rsidP="00CB77B1">
            <w:pPr>
              <w:pStyle w:val="ListParagraph"/>
              <w:numPr>
                <w:ilvl w:val="0"/>
                <w:numId w:val="19"/>
              </w:numPr>
              <w:spacing w:before="40"/>
              <w:rPr>
                <w:rFonts w:eastAsia="MS Mincho" w:cs="Century Gothic"/>
                <w:bCs/>
                <w:sz w:val="22"/>
                <w:szCs w:val="22"/>
                <w:lang w:eastAsia="ja-JP"/>
              </w:rPr>
            </w:pPr>
            <w:r w:rsidRPr="00BA5260">
              <w:rPr>
                <w:rFonts w:eastAsia="MS Mincho" w:cs="Century Gothic"/>
                <w:bCs/>
                <w:sz w:val="22"/>
                <w:szCs w:val="22"/>
                <w:lang w:eastAsia="ja-JP"/>
              </w:rPr>
              <w:t>Pastoral staff</w:t>
            </w:r>
            <w:r w:rsidR="000C6494">
              <w:rPr>
                <w:rFonts w:eastAsia="MS Mincho" w:cs="Century Gothic"/>
                <w:bCs/>
                <w:sz w:val="22"/>
                <w:szCs w:val="22"/>
                <w:lang w:eastAsia="ja-JP"/>
              </w:rPr>
              <w:t xml:space="preserve"> know</w:t>
            </w:r>
            <w:r w:rsidRPr="00BA5260">
              <w:rPr>
                <w:rFonts w:eastAsia="MS Mincho" w:cs="Century Gothic"/>
                <w:bCs/>
                <w:sz w:val="22"/>
                <w:szCs w:val="22"/>
                <w:lang w:eastAsia="ja-JP"/>
              </w:rPr>
              <w:t xml:space="preserve"> where to refer pupils and parents for support</w:t>
            </w:r>
          </w:p>
          <w:p w:rsidR="00E64230" w:rsidRPr="00BA5260" w:rsidRDefault="00E64230" w:rsidP="00CB77B1">
            <w:pPr>
              <w:pStyle w:val="ListParagraph"/>
              <w:numPr>
                <w:ilvl w:val="0"/>
                <w:numId w:val="19"/>
              </w:numPr>
              <w:spacing w:before="40"/>
              <w:rPr>
                <w:rFonts w:eastAsia="MS Mincho" w:cs="Century Gothic"/>
                <w:bCs/>
                <w:sz w:val="22"/>
                <w:szCs w:val="22"/>
                <w:lang w:eastAsia="ja-JP"/>
              </w:rPr>
            </w:pPr>
            <w:r w:rsidRPr="00BA5260">
              <w:rPr>
                <w:rFonts w:eastAsia="MS Mincho" w:cs="Century Gothic"/>
                <w:bCs/>
                <w:sz w:val="22"/>
                <w:szCs w:val="22"/>
                <w:lang w:eastAsia="ja-JP"/>
              </w:rPr>
              <w:t>Parents report positive feedback about pastoral care meetings</w:t>
            </w:r>
          </w:p>
        </w:tc>
        <w:tc>
          <w:tcPr>
            <w:tcW w:w="2551" w:type="dxa"/>
            <w:shd w:val="clear" w:color="auto" w:fill="auto"/>
          </w:tcPr>
          <w:p w:rsidR="00AC10AA" w:rsidRPr="00BA5260" w:rsidRDefault="00AC10AA" w:rsidP="00AC10AA">
            <w:pPr>
              <w:numPr>
                <w:ilvl w:val="0"/>
                <w:numId w:val="19"/>
              </w:numPr>
              <w:spacing w:before="40"/>
              <w:rPr>
                <w:rStyle w:val="A2"/>
                <w:b w:val="0"/>
                <w:sz w:val="22"/>
                <w:szCs w:val="22"/>
              </w:rPr>
            </w:pPr>
            <w:r w:rsidRPr="00BA5260">
              <w:rPr>
                <w:rStyle w:val="A2"/>
                <w:b w:val="0"/>
                <w:sz w:val="22"/>
                <w:szCs w:val="22"/>
              </w:rPr>
              <w:t>Training for pastoral staff on support available re. alcohol</w:t>
            </w:r>
          </w:p>
          <w:p w:rsidR="00AC10AA" w:rsidRPr="00BA5260" w:rsidRDefault="00AC10AA" w:rsidP="00AC10AA">
            <w:pPr>
              <w:numPr>
                <w:ilvl w:val="0"/>
                <w:numId w:val="19"/>
              </w:numPr>
              <w:spacing w:before="40"/>
              <w:rPr>
                <w:rStyle w:val="A2"/>
                <w:b w:val="0"/>
                <w:sz w:val="22"/>
                <w:szCs w:val="22"/>
              </w:rPr>
            </w:pPr>
            <w:r w:rsidRPr="00BA5260">
              <w:rPr>
                <w:rStyle w:val="A2"/>
                <w:b w:val="0"/>
                <w:sz w:val="22"/>
                <w:szCs w:val="22"/>
              </w:rPr>
              <w:t xml:space="preserve">Briefing for staff on health and wellbeing issues to be raised at ‘pupil achievement’ meetings </w:t>
            </w:r>
          </w:p>
          <w:p w:rsidR="00AC10AA" w:rsidRPr="00BA5260" w:rsidRDefault="00AC10AA" w:rsidP="00AC10AA">
            <w:pPr>
              <w:numPr>
                <w:ilvl w:val="0"/>
                <w:numId w:val="19"/>
              </w:numPr>
              <w:spacing w:before="40"/>
              <w:rPr>
                <w:rStyle w:val="A2"/>
                <w:b w:val="0"/>
                <w:sz w:val="22"/>
                <w:szCs w:val="22"/>
              </w:rPr>
            </w:pPr>
            <w:r w:rsidRPr="00BA5260">
              <w:rPr>
                <w:rStyle w:val="A2"/>
                <w:b w:val="0"/>
                <w:sz w:val="22"/>
                <w:szCs w:val="22"/>
              </w:rPr>
              <w:t>Run parent meetings on alcohol: ensure parents with concerns are invited</w:t>
            </w:r>
          </w:p>
          <w:p w:rsidR="00862A77" w:rsidRPr="000C6494" w:rsidRDefault="00500A7A" w:rsidP="00500A7A">
            <w:pPr>
              <w:numPr>
                <w:ilvl w:val="0"/>
                <w:numId w:val="19"/>
              </w:numPr>
              <w:spacing w:before="40"/>
              <w:rPr>
                <w:rStyle w:val="A2"/>
                <w:rFonts w:eastAsia="MS Mincho"/>
                <w:b w:val="0"/>
                <w:color w:val="auto"/>
                <w:sz w:val="22"/>
                <w:szCs w:val="22"/>
                <w:lang w:eastAsia="ja-JP"/>
              </w:rPr>
            </w:pPr>
            <w:r w:rsidRPr="00BA5260">
              <w:rPr>
                <w:rStyle w:val="A2"/>
                <w:b w:val="0"/>
                <w:sz w:val="22"/>
                <w:szCs w:val="22"/>
              </w:rPr>
              <w:t xml:space="preserve">Discuss issues with parents </w:t>
            </w:r>
          </w:p>
          <w:p w:rsidR="000C6494" w:rsidRPr="00BA5260" w:rsidRDefault="000C6494" w:rsidP="00500A7A">
            <w:pPr>
              <w:numPr>
                <w:ilvl w:val="0"/>
                <w:numId w:val="19"/>
              </w:numPr>
              <w:spacing w:before="40"/>
              <w:rPr>
                <w:rFonts w:eastAsia="MS Mincho" w:cs="Century Gothic"/>
                <w:bCs/>
                <w:sz w:val="22"/>
                <w:szCs w:val="22"/>
                <w:lang w:eastAsia="ja-JP"/>
              </w:rPr>
            </w:pPr>
            <w:r>
              <w:rPr>
                <w:rStyle w:val="A2"/>
                <w:b w:val="0"/>
                <w:sz w:val="22"/>
                <w:szCs w:val="22"/>
              </w:rPr>
              <w:t>Pupil Focus groups/PSHEE lessons</w:t>
            </w:r>
          </w:p>
        </w:tc>
        <w:tc>
          <w:tcPr>
            <w:tcW w:w="1843" w:type="dxa"/>
            <w:shd w:val="clear" w:color="auto" w:fill="auto"/>
          </w:tcPr>
          <w:p w:rsidR="00862A77" w:rsidRPr="00BA5260" w:rsidRDefault="00AC10AA" w:rsidP="00CB77B1">
            <w:pPr>
              <w:spacing w:before="40"/>
              <w:rPr>
                <w:rFonts w:eastAsia="MS Mincho" w:cs="Century Gothic"/>
                <w:bCs/>
                <w:sz w:val="22"/>
                <w:szCs w:val="22"/>
                <w:lang w:eastAsia="ja-JP"/>
              </w:rPr>
            </w:pPr>
            <w:r w:rsidRPr="00BA5260">
              <w:rPr>
                <w:rFonts w:eastAsia="MS Mincho" w:cs="Century Gothic"/>
                <w:bCs/>
                <w:sz w:val="22"/>
                <w:szCs w:val="22"/>
                <w:lang w:eastAsia="ja-JP"/>
              </w:rPr>
              <w:t>Jan - July</w:t>
            </w:r>
            <w:r w:rsidR="00862A77" w:rsidRPr="00BA5260">
              <w:rPr>
                <w:rFonts w:eastAsia="MS Mincho" w:cs="Century Gothic"/>
                <w:bCs/>
                <w:sz w:val="22"/>
                <w:szCs w:val="22"/>
                <w:lang w:eastAsia="ja-JP"/>
              </w:rPr>
              <w:t xml:space="preserve"> 2014</w:t>
            </w:r>
          </w:p>
        </w:tc>
        <w:tc>
          <w:tcPr>
            <w:tcW w:w="1559" w:type="dxa"/>
            <w:shd w:val="clear" w:color="auto" w:fill="auto"/>
          </w:tcPr>
          <w:p w:rsidR="00862A77" w:rsidRPr="00BA5260" w:rsidRDefault="00862A77" w:rsidP="00CB77B1">
            <w:pPr>
              <w:spacing w:before="40"/>
              <w:rPr>
                <w:rFonts w:eastAsia="MS Mincho" w:cs="Century Gothic"/>
                <w:bCs/>
                <w:sz w:val="22"/>
                <w:szCs w:val="22"/>
                <w:lang w:eastAsia="ja-JP"/>
              </w:rPr>
            </w:pPr>
          </w:p>
        </w:tc>
        <w:tc>
          <w:tcPr>
            <w:tcW w:w="2586" w:type="dxa"/>
            <w:shd w:val="clear" w:color="auto" w:fill="auto"/>
          </w:tcPr>
          <w:p w:rsidR="00AC10AA" w:rsidRPr="00BA5260" w:rsidRDefault="00AC10AA" w:rsidP="00AC10AA">
            <w:pPr>
              <w:numPr>
                <w:ilvl w:val="0"/>
                <w:numId w:val="20"/>
              </w:numPr>
              <w:spacing w:before="40"/>
              <w:rPr>
                <w:rStyle w:val="A2"/>
                <w:b w:val="0"/>
                <w:sz w:val="22"/>
                <w:szCs w:val="22"/>
              </w:rPr>
            </w:pPr>
            <w:r w:rsidRPr="00BA5260">
              <w:rPr>
                <w:rStyle w:val="A2"/>
                <w:b w:val="0"/>
                <w:sz w:val="22"/>
                <w:szCs w:val="22"/>
              </w:rPr>
              <w:t xml:space="preserve">Feedback questionnaire by parents on pastoral sessions </w:t>
            </w:r>
          </w:p>
          <w:p w:rsidR="00862A77" w:rsidRPr="00BA5260" w:rsidRDefault="00AC10AA" w:rsidP="00AC10AA">
            <w:pPr>
              <w:pStyle w:val="ListParagraph"/>
              <w:numPr>
                <w:ilvl w:val="0"/>
                <w:numId w:val="20"/>
              </w:numPr>
              <w:rPr>
                <w:rStyle w:val="A2"/>
                <w:rFonts w:cs="Times New Roman"/>
                <w:b w:val="0"/>
                <w:bCs w:val="0"/>
                <w:color w:val="auto"/>
                <w:sz w:val="22"/>
                <w:szCs w:val="22"/>
              </w:rPr>
            </w:pPr>
            <w:r w:rsidRPr="00BA5260">
              <w:rPr>
                <w:rStyle w:val="A2"/>
                <w:b w:val="0"/>
                <w:sz w:val="22"/>
                <w:szCs w:val="22"/>
              </w:rPr>
              <w:t>Evaluation forms for staff training</w:t>
            </w:r>
          </w:p>
          <w:p w:rsidR="00AC10AA" w:rsidRPr="00BA5260" w:rsidRDefault="00AC10AA" w:rsidP="00AC10AA">
            <w:pPr>
              <w:pStyle w:val="ListParagraph"/>
              <w:ind w:left="360"/>
              <w:rPr>
                <w:rStyle w:val="A2"/>
                <w:b w:val="0"/>
                <w:sz w:val="22"/>
                <w:szCs w:val="22"/>
              </w:rPr>
            </w:pPr>
          </w:p>
          <w:p w:rsidR="00AC10AA" w:rsidRPr="00BA5260" w:rsidRDefault="00AC10AA" w:rsidP="00AC10AA">
            <w:pPr>
              <w:pStyle w:val="ListParagraph"/>
              <w:ind w:left="360"/>
              <w:rPr>
                <w:rStyle w:val="A2"/>
                <w:b w:val="0"/>
                <w:sz w:val="22"/>
                <w:szCs w:val="22"/>
              </w:rPr>
            </w:pPr>
          </w:p>
          <w:p w:rsidR="00AC10AA" w:rsidRPr="00BA5260" w:rsidRDefault="00AC10AA" w:rsidP="00AC10AA">
            <w:pPr>
              <w:pStyle w:val="ListParagraph"/>
              <w:ind w:left="360"/>
              <w:rPr>
                <w:rStyle w:val="A2"/>
                <w:b w:val="0"/>
                <w:sz w:val="22"/>
                <w:szCs w:val="22"/>
              </w:rPr>
            </w:pPr>
          </w:p>
          <w:p w:rsidR="00AC10AA" w:rsidRPr="00BA5260" w:rsidRDefault="00AC10AA" w:rsidP="00AC10AA">
            <w:pPr>
              <w:pStyle w:val="ListParagraph"/>
              <w:numPr>
                <w:ilvl w:val="0"/>
                <w:numId w:val="20"/>
              </w:numPr>
              <w:rPr>
                <w:sz w:val="22"/>
                <w:szCs w:val="22"/>
              </w:rPr>
            </w:pPr>
            <w:r w:rsidRPr="00BA5260">
              <w:rPr>
                <w:sz w:val="22"/>
                <w:szCs w:val="22"/>
              </w:rPr>
              <w:t>Pupils asked about how to access services in PHSE lessons</w:t>
            </w:r>
          </w:p>
        </w:tc>
      </w:tr>
    </w:tbl>
    <w:p w:rsidR="00907D8A" w:rsidRDefault="00907D8A" w:rsidP="00CB12DD">
      <w:pPr>
        <w:jc w:val="center"/>
        <w:rPr>
          <w:b/>
          <w:sz w:val="28"/>
          <w:szCs w:val="28"/>
        </w:rPr>
      </w:pPr>
    </w:p>
    <w:p w:rsidR="003C756A" w:rsidRDefault="003C756A" w:rsidP="00CB12DD">
      <w:pPr>
        <w:jc w:val="center"/>
        <w:rPr>
          <w:b/>
          <w:sz w:val="28"/>
          <w:szCs w:val="28"/>
        </w:rPr>
      </w:pPr>
    </w:p>
    <w:p w:rsidR="00DA78B0" w:rsidRDefault="00DA78B0" w:rsidP="00CB12DD">
      <w:pPr>
        <w:jc w:val="center"/>
        <w:rPr>
          <w:b/>
          <w:sz w:val="28"/>
          <w:szCs w:val="28"/>
        </w:rPr>
      </w:pPr>
      <w:r w:rsidRPr="00E004C1">
        <w:rPr>
          <w:b/>
          <w:sz w:val="28"/>
          <w:szCs w:val="28"/>
        </w:rPr>
        <w:lastRenderedPageBreak/>
        <w:t>Example Action Plans – Sexual health and positive relationships</w:t>
      </w:r>
    </w:p>
    <w:p w:rsidR="00CB12DD" w:rsidRDefault="00CB12DD" w:rsidP="00CB12DD">
      <w:pPr>
        <w:jc w:val="cente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20"/>
        <w:gridCol w:w="2551"/>
        <w:gridCol w:w="1843"/>
        <w:gridCol w:w="1559"/>
        <w:gridCol w:w="2586"/>
      </w:tblGrid>
      <w:tr w:rsidR="00CB12DD" w:rsidRPr="00B22416" w:rsidTr="00CB12DD">
        <w:trPr>
          <w:trHeight w:val="284"/>
          <w:tblHeader/>
        </w:trPr>
        <w:tc>
          <w:tcPr>
            <w:tcW w:w="2835" w:type="dxa"/>
            <w:shd w:val="clear" w:color="auto" w:fill="808080" w:themeFill="background1" w:themeFillShade="80"/>
          </w:tcPr>
          <w:p w:rsidR="00CB12DD" w:rsidRPr="00B22416" w:rsidRDefault="00CB12DD" w:rsidP="00CB12DD">
            <w:pPr>
              <w:spacing w:before="40"/>
              <w:jc w:val="center"/>
              <w:rPr>
                <w:rFonts w:eastAsia="MS Mincho" w:cs="Century Gothic"/>
                <w:b/>
                <w:bCs/>
                <w:color w:val="FFFFFF"/>
                <w:sz w:val="22"/>
                <w:szCs w:val="22"/>
                <w:lang w:eastAsia="ja-JP"/>
              </w:rPr>
            </w:pPr>
            <w:r>
              <w:rPr>
                <w:rFonts w:eastAsia="MS Mincho" w:cs="Century Gothic"/>
                <w:b/>
                <w:bCs/>
                <w:color w:val="FFFFFF"/>
                <w:sz w:val="22"/>
                <w:szCs w:val="22"/>
                <w:lang w:eastAsia="ja-JP"/>
              </w:rPr>
              <w:t>Health Priority 2 (Targeted)</w:t>
            </w:r>
          </w:p>
        </w:tc>
        <w:tc>
          <w:tcPr>
            <w:tcW w:w="11059" w:type="dxa"/>
            <w:gridSpan w:val="5"/>
            <w:shd w:val="clear" w:color="auto" w:fill="808080" w:themeFill="background1" w:themeFillShade="80"/>
          </w:tcPr>
          <w:p w:rsidR="00CB12DD" w:rsidRPr="00B22416" w:rsidRDefault="00CB12DD" w:rsidP="00CB12DD">
            <w:pPr>
              <w:spacing w:before="40"/>
              <w:jc w:val="center"/>
              <w:rPr>
                <w:rFonts w:eastAsia="MS Mincho" w:cs="Century Gothic"/>
                <w:b/>
                <w:bCs/>
                <w:color w:val="FFFFFF"/>
                <w:sz w:val="22"/>
                <w:szCs w:val="22"/>
                <w:lang w:eastAsia="ja-JP"/>
              </w:rPr>
            </w:pPr>
            <w:r w:rsidRPr="00A20BDC">
              <w:rPr>
                <w:rFonts w:eastAsia="MS Mincho" w:cs="Century Gothic"/>
                <w:b/>
                <w:bCs/>
                <w:color w:val="FFFFFF"/>
                <w:lang w:eastAsia="ja-JP"/>
              </w:rPr>
              <w:t xml:space="preserve">Needs Analysis (the data and evidence to demonstrate why you have identified this </w:t>
            </w:r>
            <w:r w:rsidR="00907D8A">
              <w:rPr>
                <w:rFonts w:eastAsia="MS Mincho" w:cs="Century Gothic"/>
                <w:b/>
                <w:bCs/>
                <w:color w:val="FFFFFF"/>
                <w:lang w:eastAsia="ja-JP"/>
              </w:rPr>
              <w:t xml:space="preserve">priority and </w:t>
            </w:r>
            <w:r w:rsidRPr="00A20BDC">
              <w:rPr>
                <w:rFonts w:eastAsia="MS Mincho" w:cs="Century Gothic"/>
                <w:b/>
                <w:bCs/>
                <w:color w:val="FFFFFF"/>
                <w:lang w:eastAsia="ja-JP"/>
              </w:rPr>
              <w:t>outcome</w:t>
            </w:r>
            <w:r w:rsidR="00907D8A">
              <w:rPr>
                <w:rFonts w:eastAsia="MS Mincho" w:cs="Century Gothic"/>
                <w:b/>
                <w:bCs/>
                <w:color w:val="FFFFFF"/>
                <w:lang w:eastAsia="ja-JP"/>
              </w:rPr>
              <w:t>s</w:t>
            </w:r>
            <w:r w:rsidRPr="00A20BDC">
              <w:rPr>
                <w:rFonts w:eastAsia="MS Mincho" w:cs="Century Gothic"/>
                <w:b/>
                <w:bCs/>
                <w:color w:val="FFFFFF"/>
                <w:lang w:eastAsia="ja-JP"/>
              </w:rPr>
              <w:t>)</w:t>
            </w:r>
          </w:p>
        </w:tc>
      </w:tr>
      <w:tr w:rsidR="00CB12DD" w:rsidRPr="00B22416" w:rsidTr="00CB12DD">
        <w:trPr>
          <w:trHeight w:val="284"/>
          <w:tblHeader/>
        </w:trPr>
        <w:tc>
          <w:tcPr>
            <w:tcW w:w="2835" w:type="dxa"/>
            <w:shd w:val="clear" w:color="auto" w:fill="FFFFFF" w:themeFill="background1"/>
          </w:tcPr>
          <w:p w:rsidR="00CB12DD" w:rsidRPr="00633C2C" w:rsidRDefault="00633C2C" w:rsidP="00CB12DD">
            <w:pPr>
              <w:spacing w:before="40"/>
              <w:jc w:val="center"/>
              <w:rPr>
                <w:rFonts w:eastAsia="MS Mincho" w:cs="Century Gothic"/>
                <w:bCs/>
                <w:sz w:val="22"/>
                <w:szCs w:val="22"/>
                <w:lang w:eastAsia="ja-JP"/>
              </w:rPr>
            </w:pPr>
            <w:r>
              <w:rPr>
                <w:rFonts w:eastAsia="MS Mincho" w:cs="Century Gothic"/>
                <w:bCs/>
                <w:sz w:val="22"/>
                <w:szCs w:val="22"/>
                <w:lang w:eastAsia="ja-JP"/>
              </w:rPr>
              <w:t>Healthy Relationships</w:t>
            </w:r>
          </w:p>
        </w:tc>
        <w:tc>
          <w:tcPr>
            <w:tcW w:w="11059" w:type="dxa"/>
            <w:gridSpan w:val="5"/>
            <w:vMerge w:val="restart"/>
            <w:shd w:val="clear" w:color="auto" w:fill="FFFFFF" w:themeFill="background1"/>
          </w:tcPr>
          <w:p w:rsidR="00CB12DD" w:rsidRPr="005D1761" w:rsidRDefault="00CB12DD" w:rsidP="00CB12DD">
            <w:pPr>
              <w:spacing w:before="40"/>
              <w:jc w:val="both"/>
              <w:rPr>
                <w:rFonts w:eastAsia="MS Mincho" w:cs="Century Gothic"/>
                <w:bCs/>
                <w:sz w:val="22"/>
                <w:szCs w:val="22"/>
                <w:lang w:eastAsia="ja-JP"/>
              </w:rPr>
            </w:pPr>
            <w:r>
              <w:rPr>
                <w:rFonts w:eastAsia="MS Mincho" w:cs="Century Gothic"/>
                <w:bCs/>
                <w:sz w:val="22"/>
                <w:szCs w:val="22"/>
                <w:lang w:eastAsia="ja-JP"/>
              </w:rPr>
              <w:t xml:space="preserve">The school nurse has feedback that pupils in Year 8 need support around healthy relationships. The school wants to focus on this year group so that they are better able to identify unsafe relationships as they go through adolescence.   </w:t>
            </w:r>
          </w:p>
        </w:tc>
      </w:tr>
      <w:tr w:rsidR="00CB12DD" w:rsidRPr="00B22416" w:rsidTr="00CB12DD">
        <w:trPr>
          <w:trHeight w:val="284"/>
          <w:tblHeader/>
        </w:trPr>
        <w:tc>
          <w:tcPr>
            <w:tcW w:w="2835" w:type="dxa"/>
            <w:shd w:val="clear" w:color="auto" w:fill="808080" w:themeFill="background1" w:themeFillShade="80"/>
          </w:tcPr>
          <w:p w:rsidR="00CB12DD" w:rsidRPr="00B22416" w:rsidRDefault="00CB12DD" w:rsidP="00CB12DD">
            <w:pPr>
              <w:spacing w:before="40"/>
              <w:jc w:val="center"/>
              <w:rPr>
                <w:rFonts w:eastAsia="MS Mincho" w:cs="Century Gothic"/>
                <w:b/>
                <w:bCs/>
                <w:color w:val="FFFFFF"/>
                <w:sz w:val="22"/>
                <w:szCs w:val="22"/>
                <w:lang w:eastAsia="ja-JP"/>
              </w:rPr>
            </w:pPr>
            <w:r>
              <w:rPr>
                <w:rFonts w:eastAsia="MS Mincho" w:cs="Century Gothic"/>
                <w:b/>
                <w:bCs/>
                <w:color w:val="FFFFFF"/>
                <w:sz w:val="22"/>
                <w:szCs w:val="22"/>
                <w:lang w:eastAsia="ja-JP"/>
              </w:rPr>
              <w:t xml:space="preserve">Group </w:t>
            </w:r>
          </w:p>
        </w:tc>
        <w:tc>
          <w:tcPr>
            <w:tcW w:w="11059" w:type="dxa"/>
            <w:gridSpan w:val="5"/>
            <w:vMerge/>
            <w:shd w:val="clear" w:color="auto" w:fill="FFFFFF" w:themeFill="background1"/>
          </w:tcPr>
          <w:p w:rsidR="00CB12DD" w:rsidRPr="00B22416" w:rsidRDefault="00CB12DD" w:rsidP="00CB12DD">
            <w:pPr>
              <w:spacing w:before="40"/>
              <w:jc w:val="center"/>
              <w:rPr>
                <w:rFonts w:eastAsia="MS Mincho" w:cs="Century Gothic"/>
                <w:b/>
                <w:bCs/>
                <w:color w:val="FFFFFF"/>
                <w:sz w:val="22"/>
                <w:szCs w:val="22"/>
                <w:lang w:eastAsia="ja-JP"/>
              </w:rPr>
            </w:pPr>
          </w:p>
        </w:tc>
      </w:tr>
      <w:tr w:rsidR="00CB12DD" w:rsidRPr="00B22416" w:rsidTr="00CB12DD">
        <w:trPr>
          <w:trHeight w:val="284"/>
          <w:tblHeader/>
        </w:trPr>
        <w:tc>
          <w:tcPr>
            <w:tcW w:w="2835" w:type="dxa"/>
            <w:shd w:val="clear" w:color="auto" w:fill="FFFFFF" w:themeFill="background1"/>
          </w:tcPr>
          <w:p w:rsidR="00CB12DD" w:rsidRPr="00DA78B0" w:rsidRDefault="00CB12DD" w:rsidP="00CB12DD">
            <w:pPr>
              <w:spacing w:before="40"/>
              <w:jc w:val="center"/>
              <w:rPr>
                <w:rFonts w:eastAsia="MS Mincho" w:cs="Century Gothic"/>
                <w:bCs/>
                <w:color w:val="FFFFFF"/>
                <w:sz w:val="22"/>
                <w:szCs w:val="22"/>
                <w:lang w:eastAsia="ja-JP"/>
              </w:rPr>
            </w:pPr>
            <w:r w:rsidRPr="00DA78B0">
              <w:rPr>
                <w:rFonts w:eastAsia="MS Mincho" w:cs="Century Gothic"/>
                <w:bCs/>
                <w:sz w:val="22"/>
                <w:szCs w:val="22"/>
                <w:lang w:eastAsia="ja-JP"/>
              </w:rPr>
              <w:t xml:space="preserve">Year </w:t>
            </w:r>
            <w:r>
              <w:rPr>
                <w:rFonts w:eastAsia="MS Mincho" w:cs="Century Gothic"/>
                <w:bCs/>
                <w:sz w:val="22"/>
                <w:szCs w:val="22"/>
                <w:lang w:eastAsia="ja-JP"/>
              </w:rPr>
              <w:t>8</w:t>
            </w:r>
            <w:r w:rsidRPr="00DA78B0">
              <w:rPr>
                <w:rFonts w:eastAsia="MS Mincho" w:cs="Century Gothic"/>
                <w:bCs/>
                <w:sz w:val="22"/>
                <w:szCs w:val="22"/>
                <w:lang w:eastAsia="ja-JP"/>
              </w:rPr>
              <w:t xml:space="preserve"> </w:t>
            </w:r>
            <w:r>
              <w:rPr>
                <w:rFonts w:eastAsia="MS Mincho" w:cs="Century Gothic"/>
                <w:bCs/>
                <w:sz w:val="22"/>
                <w:szCs w:val="22"/>
                <w:lang w:eastAsia="ja-JP"/>
              </w:rPr>
              <w:t>Pupils</w:t>
            </w:r>
          </w:p>
        </w:tc>
        <w:tc>
          <w:tcPr>
            <w:tcW w:w="11059" w:type="dxa"/>
            <w:gridSpan w:val="5"/>
            <w:vMerge/>
            <w:shd w:val="clear" w:color="auto" w:fill="FFFFFF" w:themeFill="background1"/>
          </w:tcPr>
          <w:p w:rsidR="00CB12DD" w:rsidRPr="00B22416" w:rsidRDefault="00CB12DD" w:rsidP="00CB12DD">
            <w:pPr>
              <w:spacing w:before="40"/>
              <w:jc w:val="center"/>
              <w:rPr>
                <w:rFonts w:eastAsia="MS Mincho" w:cs="Century Gothic"/>
                <w:b/>
                <w:bCs/>
                <w:color w:val="FFFFFF"/>
                <w:sz w:val="22"/>
                <w:szCs w:val="22"/>
                <w:lang w:eastAsia="ja-JP"/>
              </w:rPr>
            </w:pPr>
          </w:p>
        </w:tc>
      </w:tr>
      <w:tr w:rsidR="00CB12DD" w:rsidRPr="00B22416" w:rsidTr="00CB12DD">
        <w:trPr>
          <w:trHeight w:val="284"/>
          <w:tblHeader/>
        </w:trPr>
        <w:tc>
          <w:tcPr>
            <w:tcW w:w="2835" w:type="dxa"/>
            <w:shd w:val="clear" w:color="auto" w:fill="808080" w:themeFill="background1" w:themeFillShade="80"/>
          </w:tcPr>
          <w:p w:rsidR="00CB12DD" w:rsidRPr="00B22416" w:rsidRDefault="00CB12DD" w:rsidP="00CB12DD">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Planned Outcome</w:t>
            </w:r>
          </w:p>
        </w:tc>
        <w:tc>
          <w:tcPr>
            <w:tcW w:w="2520" w:type="dxa"/>
            <w:shd w:val="clear" w:color="auto" w:fill="808080" w:themeFill="background1" w:themeFillShade="80"/>
          </w:tcPr>
          <w:p w:rsidR="00CB12DD" w:rsidRPr="00B22416" w:rsidRDefault="00CB12DD" w:rsidP="00CB12DD">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Success indicators</w:t>
            </w:r>
          </w:p>
        </w:tc>
        <w:tc>
          <w:tcPr>
            <w:tcW w:w="2551" w:type="dxa"/>
            <w:shd w:val="clear" w:color="auto" w:fill="808080" w:themeFill="background1" w:themeFillShade="80"/>
          </w:tcPr>
          <w:p w:rsidR="00CB12DD" w:rsidRPr="00B22416" w:rsidRDefault="00CB12DD" w:rsidP="00CB12DD">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Activities</w:t>
            </w:r>
          </w:p>
        </w:tc>
        <w:tc>
          <w:tcPr>
            <w:tcW w:w="1843" w:type="dxa"/>
            <w:shd w:val="clear" w:color="auto" w:fill="808080" w:themeFill="background1" w:themeFillShade="80"/>
          </w:tcPr>
          <w:p w:rsidR="00CB12DD" w:rsidRPr="00B22416" w:rsidRDefault="00CB12DD" w:rsidP="00CB12DD">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Timescale</w:t>
            </w:r>
          </w:p>
        </w:tc>
        <w:tc>
          <w:tcPr>
            <w:tcW w:w="1559" w:type="dxa"/>
            <w:shd w:val="clear" w:color="auto" w:fill="808080" w:themeFill="background1" w:themeFillShade="80"/>
          </w:tcPr>
          <w:p w:rsidR="00CB12DD" w:rsidRPr="00B22416" w:rsidRDefault="00CB12DD" w:rsidP="00CB12DD">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Lead</w:t>
            </w:r>
            <w:r>
              <w:rPr>
                <w:rFonts w:eastAsia="MS Mincho" w:cs="Century Gothic"/>
                <w:b/>
                <w:bCs/>
                <w:color w:val="FFFFFF"/>
                <w:sz w:val="22"/>
                <w:szCs w:val="22"/>
                <w:lang w:eastAsia="ja-JP"/>
              </w:rPr>
              <w:t xml:space="preserve"> and Job Title</w:t>
            </w:r>
          </w:p>
        </w:tc>
        <w:tc>
          <w:tcPr>
            <w:tcW w:w="2586" w:type="dxa"/>
            <w:shd w:val="clear" w:color="auto" w:fill="808080" w:themeFill="background1" w:themeFillShade="80"/>
          </w:tcPr>
          <w:p w:rsidR="00CB12DD" w:rsidRPr="00B22416" w:rsidRDefault="00CB12DD" w:rsidP="00CB12DD">
            <w:pPr>
              <w:spacing w:before="40"/>
              <w:jc w:val="center"/>
              <w:rPr>
                <w:rFonts w:eastAsia="MS Mincho" w:cs="Century Gothic"/>
                <w:b/>
                <w:bCs/>
                <w:color w:val="FFFFFF"/>
                <w:sz w:val="22"/>
                <w:szCs w:val="22"/>
                <w:lang w:eastAsia="ja-JP"/>
              </w:rPr>
            </w:pPr>
            <w:r w:rsidRPr="00B22416">
              <w:rPr>
                <w:rFonts w:eastAsia="MS Mincho" w:cs="Century Gothic"/>
                <w:b/>
                <w:bCs/>
                <w:color w:val="FFFFFF"/>
                <w:sz w:val="22"/>
                <w:szCs w:val="22"/>
                <w:lang w:eastAsia="ja-JP"/>
              </w:rPr>
              <w:t>Monitoring</w:t>
            </w:r>
            <w:r>
              <w:rPr>
                <w:rFonts w:eastAsia="MS Mincho" w:cs="Century Gothic"/>
                <w:b/>
                <w:bCs/>
                <w:color w:val="FFFFFF"/>
                <w:sz w:val="22"/>
                <w:szCs w:val="22"/>
                <w:lang w:eastAsia="ja-JP"/>
              </w:rPr>
              <w:t xml:space="preserve"> and Evaluation</w:t>
            </w:r>
          </w:p>
        </w:tc>
      </w:tr>
      <w:tr w:rsidR="00CB12DD" w:rsidRPr="00B22416" w:rsidTr="00CB12DD">
        <w:trPr>
          <w:trHeight w:val="284"/>
          <w:tblHeader/>
        </w:trPr>
        <w:tc>
          <w:tcPr>
            <w:tcW w:w="2835" w:type="dxa"/>
            <w:shd w:val="clear" w:color="auto" w:fill="D9D9D9" w:themeFill="background1" w:themeFillShade="D9"/>
          </w:tcPr>
          <w:p w:rsidR="00CB12DD" w:rsidRPr="00B22416" w:rsidRDefault="00CB12DD" w:rsidP="00CB12DD">
            <w:pPr>
              <w:spacing w:before="40"/>
              <w:rPr>
                <w:rFonts w:eastAsia="MS Mincho" w:cs="Arial"/>
                <w:bCs/>
                <w:sz w:val="22"/>
                <w:szCs w:val="22"/>
                <w:lang w:eastAsia="ja-JP"/>
              </w:rPr>
            </w:pPr>
            <w:r w:rsidRPr="00B22416">
              <w:rPr>
                <w:rFonts w:eastAsia="MS Mincho" w:cs="Arial"/>
                <w:bCs/>
                <w:sz w:val="22"/>
                <w:szCs w:val="22"/>
                <w:lang w:eastAsia="ja-JP"/>
              </w:rPr>
              <w:t>What do you want to improve?</w:t>
            </w:r>
          </w:p>
        </w:tc>
        <w:tc>
          <w:tcPr>
            <w:tcW w:w="2520" w:type="dxa"/>
            <w:shd w:val="clear" w:color="auto" w:fill="D9D9D9" w:themeFill="background1" w:themeFillShade="D9"/>
          </w:tcPr>
          <w:p w:rsidR="00CB12DD" w:rsidRPr="00B22416" w:rsidRDefault="00CB12DD" w:rsidP="00CB12DD">
            <w:pPr>
              <w:rPr>
                <w:rFonts w:cs="Arial"/>
                <w:sz w:val="22"/>
                <w:szCs w:val="22"/>
              </w:rPr>
            </w:pPr>
            <w:r w:rsidRPr="00B22416">
              <w:rPr>
                <w:rFonts w:cs="Arial"/>
                <w:sz w:val="22"/>
                <w:szCs w:val="22"/>
              </w:rPr>
              <w:t>How will you know you are on your way to achieving your outcome?</w:t>
            </w:r>
          </w:p>
        </w:tc>
        <w:tc>
          <w:tcPr>
            <w:tcW w:w="2551" w:type="dxa"/>
            <w:shd w:val="clear" w:color="auto" w:fill="D9D9D9" w:themeFill="background1" w:themeFillShade="D9"/>
          </w:tcPr>
          <w:p w:rsidR="00CB12DD" w:rsidRPr="00B22416" w:rsidRDefault="00CB12DD" w:rsidP="00CB12DD">
            <w:pPr>
              <w:rPr>
                <w:rFonts w:cs="Arial"/>
                <w:sz w:val="22"/>
                <w:szCs w:val="22"/>
              </w:rPr>
            </w:pPr>
            <w:r w:rsidRPr="00B22416">
              <w:rPr>
                <w:rFonts w:cs="Arial"/>
                <w:sz w:val="22"/>
                <w:szCs w:val="22"/>
              </w:rPr>
              <w:t>What are you going to do to achieve your outcome?</w:t>
            </w:r>
          </w:p>
          <w:p w:rsidR="00CB12DD" w:rsidRPr="00B22416" w:rsidRDefault="00CB12DD" w:rsidP="00CB12DD">
            <w:pPr>
              <w:spacing w:before="40"/>
              <w:rPr>
                <w:rFonts w:eastAsia="MS Mincho" w:cs="Arial"/>
                <w:bCs/>
                <w:sz w:val="22"/>
                <w:szCs w:val="22"/>
                <w:lang w:eastAsia="ja-JP"/>
              </w:rPr>
            </w:pPr>
          </w:p>
        </w:tc>
        <w:tc>
          <w:tcPr>
            <w:tcW w:w="1843" w:type="dxa"/>
            <w:shd w:val="clear" w:color="auto" w:fill="D9D9D9" w:themeFill="background1" w:themeFillShade="D9"/>
          </w:tcPr>
          <w:p w:rsidR="00CB12DD" w:rsidRPr="00B22416" w:rsidRDefault="00CB12DD" w:rsidP="00CB12DD">
            <w:pPr>
              <w:spacing w:before="40"/>
              <w:rPr>
                <w:rFonts w:eastAsia="MS Mincho" w:cs="Arial"/>
                <w:bCs/>
                <w:sz w:val="22"/>
                <w:szCs w:val="22"/>
                <w:lang w:eastAsia="ja-JP"/>
              </w:rPr>
            </w:pPr>
            <w:r w:rsidRPr="00B22416">
              <w:rPr>
                <w:rFonts w:eastAsia="MS Mincho" w:cs="Arial"/>
                <w:bCs/>
                <w:sz w:val="22"/>
                <w:szCs w:val="22"/>
                <w:lang w:eastAsia="ja-JP"/>
              </w:rPr>
              <w:t>How long will it take to achieve?</w:t>
            </w:r>
          </w:p>
        </w:tc>
        <w:tc>
          <w:tcPr>
            <w:tcW w:w="1559" w:type="dxa"/>
            <w:shd w:val="clear" w:color="auto" w:fill="D9D9D9" w:themeFill="background1" w:themeFillShade="D9"/>
          </w:tcPr>
          <w:p w:rsidR="00CB12DD" w:rsidRPr="00B22416" w:rsidRDefault="00CB12DD" w:rsidP="00CB12DD">
            <w:pPr>
              <w:spacing w:before="40"/>
              <w:rPr>
                <w:rFonts w:eastAsia="MS Mincho" w:cs="Arial"/>
                <w:bCs/>
                <w:sz w:val="22"/>
                <w:szCs w:val="22"/>
                <w:lang w:eastAsia="ja-JP"/>
              </w:rPr>
            </w:pPr>
            <w:r w:rsidRPr="00B22416">
              <w:rPr>
                <w:rFonts w:eastAsia="MS Mincho" w:cs="Arial"/>
                <w:bCs/>
                <w:sz w:val="22"/>
                <w:szCs w:val="22"/>
                <w:lang w:eastAsia="ja-JP"/>
              </w:rPr>
              <w:t>Who will lead the work?</w:t>
            </w:r>
          </w:p>
        </w:tc>
        <w:tc>
          <w:tcPr>
            <w:tcW w:w="2586" w:type="dxa"/>
            <w:shd w:val="clear" w:color="auto" w:fill="D9D9D9" w:themeFill="background1" w:themeFillShade="D9"/>
          </w:tcPr>
          <w:p w:rsidR="00CB12DD" w:rsidRPr="00B22416" w:rsidRDefault="00CB12DD" w:rsidP="00CB12DD">
            <w:pPr>
              <w:spacing w:before="40"/>
              <w:rPr>
                <w:rFonts w:eastAsia="MS Mincho" w:cs="Arial"/>
                <w:b/>
                <w:bCs/>
                <w:sz w:val="22"/>
                <w:szCs w:val="22"/>
                <w:lang w:eastAsia="ja-JP"/>
              </w:rPr>
            </w:pPr>
            <w:r w:rsidRPr="00B22416">
              <w:rPr>
                <w:rFonts w:eastAsia="MS Mincho" w:cs="Arial"/>
                <w:sz w:val="22"/>
                <w:szCs w:val="22"/>
                <w:lang w:eastAsia="ja-JP"/>
              </w:rPr>
              <w:t>What will you use to measure your success and demonstrate your improvements?</w:t>
            </w:r>
          </w:p>
        </w:tc>
      </w:tr>
      <w:tr w:rsidR="00CB12DD" w:rsidRPr="00B22416" w:rsidTr="00CB12DD">
        <w:trPr>
          <w:trHeight w:val="983"/>
        </w:trPr>
        <w:tc>
          <w:tcPr>
            <w:tcW w:w="2835" w:type="dxa"/>
            <w:shd w:val="clear" w:color="auto" w:fill="auto"/>
          </w:tcPr>
          <w:p w:rsidR="00CB12DD" w:rsidRPr="004E5C89" w:rsidRDefault="00CB12DD" w:rsidP="00CB12DD">
            <w:pPr>
              <w:spacing w:before="40"/>
              <w:rPr>
                <w:rFonts w:eastAsia="MS Mincho"/>
                <w:b/>
                <w:sz w:val="22"/>
                <w:szCs w:val="22"/>
                <w:lang w:eastAsia="ja-JP"/>
              </w:rPr>
            </w:pPr>
          </w:p>
          <w:p w:rsidR="00CB12DD" w:rsidRPr="004E5C89" w:rsidRDefault="00CB12DD" w:rsidP="00CB12DD">
            <w:pPr>
              <w:spacing w:before="40"/>
              <w:rPr>
                <w:rFonts w:eastAsia="MS Mincho"/>
                <w:b/>
                <w:sz w:val="22"/>
                <w:szCs w:val="22"/>
                <w:lang w:eastAsia="ja-JP"/>
              </w:rPr>
            </w:pPr>
          </w:p>
          <w:p w:rsidR="00CB12DD" w:rsidRPr="004E5C89" w:rsidRDefault="00CB12DD" w:rsidP="00CB12DD">
            <w:pPr>
              <w:spacing w:before="40"/>
              <w:rPr>
                <w:rFonts w:eastAsia="MS Mincho"/>
                <w:b/>
                <w:sz w:val="22"/>
                <w:szCs w:val="22"/>
                <w:lang w:eastAsia="ja-JP"/>
              </w:rPr>
            </w:pPr>
          </w:p>
          <w:p w:rsidR="00CB12DD" w:rsidRPr="004E5C89" w:rsidRDefault="00CB12DD" w:rsidP="00CB12DD">
            <w:pPr>
              <w:spacing w:before="40"/>
              <w:rPr>
                <w:rFonts w:eastAsia="MS Mincho"/>
                <w:b/>
                <w:sz w:val="22"/>
                <w:szCs w:val="22"/>
                <w:lang w:eastAsia="ja-JP"/>
              </w:rPr>
            </w:pPr>
            <w:r w:rsidRPr="004E5C89">
              <w:rPr>
                <w:rFonts w:eastAsia="MS Mincho"/>
                <w:b/>
                <w:sz w:val="22"/>
                <w:szCs w:val="22"/>
                <w:lang w:eastAsia="ja-JP"/>
              </w:rPr>
              <w:t>Increase in the numbers of pupils in Year 8 able to identify unsafe behaviours in a relationship (from PSHE assessment) 65% to 88% (237 pupils to 307 pupils)</w:t>
            </w:r>
          </w:p>
          <w:p w:rsidR="00CB12DD" w:rsidRPr="004E5C89" w:rsidRDefault="00CB12DD" w:rsidP="00CB12DD">
            <w:pPr>
              <w:spacing w:before="40"/>
              <w:rPr>
                <w:rFonts w:eastAsia="MS Mincho"/>
                <w:b/>
                <w:sz w:val="22"/>
                <w:szCs w:val="22"/>
                <w:lang w:eastAsia="ja-JP"/>
              </w:rPr>
            </w:pPr>
          </w:p>
          <w:p w:rsidR="00CB12DD" w:rsidRPr="004E5C89" w:rsidRDefault="00CB12DD" w:rsidP="00CB12DD">
            <w:pPr>
              <w:spacing w:before="40"/>
              <w:rPr>
                <w:rFonts w:eastAsia="MS Mincho" w:cs="Century Gothic"/>
                <w:bCs/>
                <w:sz w:val="22"/>
                <w:szCs w:val="22"/>
                <w:lang w:eastAsia="ja-JP"/>
              </w:rPr>
            </w:pPr>
          </w:p>
        </w:tc>
        <w:tc>
          <w:tcPr>
            <w:tcW w:w="2520" w:type="dxa"/>
            <w:shd w:val="clear" w:color="auto" w:fill="auto"/>
          </w:tcPr>
          <w:p w:rsidR="00CB12DD" w:rsidRPr="004E5C89" w:rsidRDefault="00CB12DD" w:rsidP="00CB12DD">
            <w:pPr>
              <w:spacing w:before="40"/>
              <w:rPr>
                <w:rFonts w:eastAsia="MS Mincho" w:cs="Century Gothic"/>
                <w:bCs/>
                <w:sz w:val="22"/>
                <w:szCs w:val="22"/>
                <w:lang w:eastAsia="ja-JP"/>
              </w:rPr>
            </w:pPr>
          </w:p>
          <w:p w:rsidR="00CB12DD" w:rsidRPr="004E5C89" w:rsidRDefault="00CB12DD" w:rsidP="00CB12DD">
            <w:pPr>
              <w:numPr>
                <w:ilvl w:val="0"/>
                <w:numId w:val="32"/>
              </w:numPr>
              <w:spacing w:before="40"/>
              <w:rPr>
                <w:rFonts w:eastAsia="MS Mincho" w:cs="Century Gothic"/>
                <w:bCs/>
                <w:sz w:val="22"/>
                <w:szCs w:val="22"/>
                <w:lang w:eastAsia="ja-JP"/>
              </w:rPr>
            </w:pPr>
            <w:r w:rsidRPr="004E5C89">
              <w:rPr>
                <w:rFonts w:eastAsia="MS Mincho" w:cs="Century Gothic"/>
                <w:bCs/>
                <w:sz w:val="22"/>
                <w:szCs w:val="22"/>
                <w:lang w:eastAsia="ja-JP"/>
              </w:rPr>
              <w:t>Increased teacher confidence in this area of the curriculum</w:t>
            </w:r>
          </w:p>
          <w:p w:rsidR="00CB12DD" w:rsidRPr="004E5C89" w:rsidRDefault="00CB12DD" w:rsidP="00CB12DD">
            <w:pPr>
              <w:numPr>
                <w:ilvl w:val="0"/>
                <w:numId w:val="32"/>
              </w:numPr>
              <w:spacing w:before="40"/>
              <w:rPr>
                <w:rFonts w:eastAsia="MS Mincho" w:cs="Century Gothic"/>
                <w:bCs/>
                <w:sz w:val="22"/>
                <w:szCs w:val="22"/>
                <w:lang w:eastAsia="ja-JP"/>
              </w:rPr>
            </w:pPr>
            <w:r w:rsidRPr="004E5C89">
              <w:rPr>
                <w:rFonts w:eastAsia="MS Mincho" w:cs="Century Gothic"/>
                <w:bCs/>
                <w:sz w:val="22"/>
                <w:szCs w:val="22"/>
                <w:lang w:eastAsia="ja-JP"/>
              </w:rPr>
              <w:t>Discussion with parents show they support the new curriculum</w:t>
            </w:r>
          </w:p>
          <w:p w:rsidR="00CB12DD" w:rsidRPr="004E5C89" w:rsidRDefault="00CB12DD" w:rsidP="00CB12DD">
            <w:pPr>
              <w:numPr>
                <w:ilvl w:val="0"/>
                <w:numId w:val="32"/>
              </w:numPr>
              <w:spacing w:before="40"/>
              <w:rPr>
                <w:rFonts w:eastAsia="MS Mincho" w:cs="Arial"/>
                <w:bCs/>
                <w:sz w:val="22"/>
                <w:szCs w:val="22"/>
                <w:lang w:eastAsia="ja-JP"/>
              </w:rPr>
            </w:pPr>
            <w:r w:rsidRPr="004E5C89">
              <w:rPr>
                <w:rFonts w:eastAsia="MS Mincho" w:cs="Arial"/>
                <w:sz w:val="22"/>
                <w:szCs w:val="22"/>
                <w:lang w:eastAsia="ja-JP"/>
              </w:rPr>
              <w:t>Pupils report finding the new unit enjoyable</w:t>
            </w:r>
          </w:p>
          <w:p w:rsidR="00CB12DD" w:rsidRPr="004E5C89" w:rsidRDefault="00CB12DD" w:rsidP="00CB12DD">
            <w:pPr>
              <w:pStyle w:val="ListParagraph"/>
              <w:spacing w:before="40"/>
              <w:ind w:left="360"/>
              <w:rPr>
                <w:rFonts w:eastAsia="MS Mincho" w:cs="Century Gothic"/>
                <w:bCs/>
                <w:sz w:val="22"/>
                <w:szCs w:val="22"/>
                <w:lang w:eastAsia="ja-JP"/>
              </w:rPr>
            </w:pPr>
          </w:p>
        </w:tc>
        <w:tc>
          <w:tcPr>
            <w:tcW w:w="2551" w:type="dxa"/>
            <w:shd w:val="clear" w:color="auto" w:fill="auto"/>
          </w:tcPr>
          <w:p w:rsidR="00CB12DD" w:rsidRPr="004E5C89" w:rsidRDefault="00CB12DD" w:rsidP="00CB12DD">
            <w:pPr>
              <w:pStyle w:val="Default"/>
              <w:numPr>
                <w:ilvl w:val="0"/>
                <w:numId w:val="32"/>
              </w:numPr>
              <w:rPr>
                <w:rStyle w:val="A2"/>
                <w:rFonts w:ascii="Foundry Form Sans" w:hAnsi="Foundry Form Sans" w:cs="Arial"/>
                <w:bCs w:val="0"/>
                <w:sz w:val="22"/>
                <w:szCs w:val="22"/>
              </w:rPr>
            </w:pPr>
            <w:r w:rsidRPr="004E5C89">
              <w:rPr>
                <w:rStyle w:val="A2"/>
                <w:rFonts w:ascii="Foundry Form Sans" w:hAnsi="Foundry Form Sans"/>
                <w:b w:val="0"/>
                <w:color w:val="auto"/>
                <w:sz w:val="22"/>
                <w:szCs w:val="22"/>
              </w:rPr>
              <w:t xml:space="preserve">Baseline assessment during PSHE lessons </w:t>
            </w:r>
          </w:p>
          <w:p w:rsidR="00CB12DD" w:rsidRPr="004E5C89" w:rsidRDefault="00CB12DD" w:rsidP="00CB12DD">
            <w:pPr>
              <w:pStyle w:val="Default"/>
              <w:numPr>
                <w:ilvl w:val="0"/>
                <w:numId w:val="32"/>
              </w:numPr>
              <w:rPr>
                <w:rFonts w:ascii="Foundry Form Sans" w:hAnsi="Foundry Form Sans"/>
                <w:sz w:val="22"/>
                <w:szCs w:val="22"/>
              </w:rPr>
            </w:pPr>
            <w:r w:rsidRPr="004E5C89">
              <w:rPr>
                <w:rFonts w:ascii="Foundry Form Sans" w:hAnsi="Foundry Form Sans"/>
                <w:sz w:val="22"/>
                <w:szCs w:val="22"/>
              </w:rPr>
              <w:t>Review of SRE curriculum with teachers and community partners, taking into account pupil evaluations</w:t>
            </w:r>
          </w:p>
          <w:p w:rsidR="00CB12DD" w:rsidRPr="004E5C89" w:rsidRDefault="00CB12DD" w:rsidP="00CB12DD">
            <w:pPr>
              <w:pStyle w:val="Default"/>
              <w:numPr>
                <w:ilvl w:val="0"/>
                <w:numId w:val="32"/>
              </w:numPr>
              <w:rPr>
                <w:rFonts w:ascii="Foundry Form Sans" w:hAnsi="Foundry Form Sans"/>
                <w:b/>
                <w:sz w:val="22"/>
                <w:szCs w:val="22"/>
              </w:rPr>
            </w:pPr>
            <w:r w:rsidRPr="004E5C89">
              <w:rPr>
                <w:rFonts w:ascii="Foundry Form Sans" w:hAnsi="Foundry Form Sans"/>
                <w:sz w:val="22"/>
                <w:szCs w:val="22"/>
              </w:rPr>
              <w:t>Review of SRE policy and consultation with parents on proposed curriculum</w:t>
            </w:r>
          </w:p>
          <w:p w:rsidR="00CB12DD" w:rsidRPr="004E5C89" w:rsidRDefault="00CB12DD" w:rsidP="00CB12DD">
            <w:pPr>
              <w:pStyle w:val="Default"/>
              <w:numPr>
                <w:ilvl w:val="0"/>
                <w:numId w:val="32"/>
              </w:numPr>
              <w:rPr>
                <w:rFonts w:ascii="Foundry Form Sans" w:hAnsi="Foundry Form Sans"/>
                <w:sz w:val="22"/>
                <w:szCs w:val="22"/>
              </w:rPr>
            </w:pPr>
            <w:r w:rsidRPr="004E5C89">
              <w:rPr>
                <w:rFonts w:ascii="Foundry Form Sans" w:hAnsi="Foundry Form Sans"/>
                <w:sz w:val="22"/>
                <w:szCs w:val="22"/>
              </w:rPr>
              <w:t>School Council working party on new SRE curriculum</w:t>
            </w:r>
          </w:p>
          <w:p w:rsidR="00CB12DD" w:rsidRPr="004E5C89" w:rsidRDefault="00CB12DD" w:rsidP="00CB12DD">
            <w:pPr>
              <w:pStyle w:val="Default"/>
              <w:numPr>
                <w:ilvl w:val="0"/>
                <w:numId w:val="32"/>
              </w:numPr>
              <w:rPr>
                <w:rFonts w:ascii="Foundry Form Sans" w:hAnsi="Foundry Form Sans"/>
                <w:sz w:val="22"/>
                <w:szCs w:val="22"/>
              </w:rPr>
            </w:pPr>
            <w:r w:rsidRPr="004E5C89">
              <w:rPr>
                <w:rFonts w:ascii="Foundry Form Sans" w:hAnsi="Foundry Form Sans"/>
                <w:sz w:val="22"/>
                <w:szCs w:val="22"/>
              </w:rPr>
              <w:t>New scheme of work developed</w:t>
            </w:r>
          </w:p>
        </w:tc>
        <w:tc>
          <w:tcPr>
            <w:tcW w:w="1843" w:type="dxa"/>
            <w:shd w:val="clear" w:color="auto" w:fill="auto"/>
          </w:tcPr>
          <w:p w:rsidR="00CB12DD" w:rsidRPr="004E5C89" w:rsidRDefault="00CB12DD" w:rsidP="00CB12DD">
            <w:pPr>
              <w:spacing w:before="40"/>
              <w:rPr>
                <w:rFonts w:eastAsia="MS Mincho" w:cs="Century Gothic"/>
                <w:bCs/>
                <w:sz w:val="22"/>
                <w:szCs w:val="22"/>
                <w:lang w:eastAsia="ja-JP"/>
              </w:rPr>
            </w:pPr>
            <w:r w:rsidRPr="004E5C89">
              <w:rPr>
                <w:rFonts w:eastAsia="MS Mincho" w:cs="Century Gothic"/>
                <w:bCs/>
                <w:sz w:val="22"/>
                <w:szCs w:val="22"/>
                <w:lang w:eastAsia="ja-JP"/>
              </w:rPr>
              <w:t>Sept 2013 – April 2014</w:t>
            </w:r>
          </w:p>
        </w:tc>
        <w:tc>
          <w:tcPr>
            <w:tcW w:w="1559" w:type="dxa"/>
            <w:shd w:val="clear" w:color="auto" w:fill="auto"/>
          </w:tcPr>
          <w:p w:rsidR="00CB12DD" w:rsidRPr="004E5C89" w:rsidRDefault="00CB12DD" w:rsidP="00CB12DD">
            <w:pPr>
              <w:spacing w:before="40"/>
              <w:rPr>
                <w:rFonts w:eastAsia="MS Mincho" w:cs="Century Gothic"/>
                <w:bCs/>
                <w:sz w:val="22"/>
                <w:szCs w:val="22"/>
                <w:lang w:eastAsia="ja-JP"/>
              </w:rPr>
            </w:pPr>
          </w:p>
        </w:tc>
        <w:tc>
          <w:tcPr>
            <w:tcW w:w="2586" w:type="dxa"/>
            <w:shd w:val="clear" w:color="auto" w:fill="auto"/>
          </w:tcPr>
          <w:p w:rsidR="00CB12DD" w:rsidRPr="004E5C89" w:rsidRDefault="00CB12DD" w:rsidP="00CB12DD">
            <w:pPr>
              <w:pStyle w:val="Default"/>
              <w:numPr>
                <w:ilvl w:val="0"/>
                <w:numId w:val="32"/>
              </w:numPr>
              <w:rPr>
                <w:rStyle w:val="A2"/>
                <w:rFonts w:ascii="Foundry Form Sans" w:hAnsi="Foundry Form Sans" w:cs="Arial"/>
                <w:b w:val="0"/>
                <w:bCs w:val="0"/>
                <w:sz w:val="22"/>
                <w:szCs w:val="22"/>
              </w:rPr>
            </w:pPr>
            <w:r w:rsidRPr="004E5C89">
              <w:rPr>
                <w:rStyle w:val="A2"/>
                <w:rFonts w:ascii="Foundry Form Sans" w:hAnsi="Foundry Form Sans"/>
                <w:b w:val="0"/>
                <w:color w:val="auto"/>
                <w:sz w:val="22"/>
                <w:szCs w:val="22"/>
              </w:rPr>
              <w:t>End of unit assessment and evaluation</w:t>
            </w:r>
          </w:p>
          <w:p w:rsidR="00CB12DD" w:rsidRPr="004E5C89" w:rsidRDefault="00CB12DD" w:rsidP="00CB12DD">
            <w:pPr>
              <w:pStyle w:val="Default"/>
              <w:numPr>
                <w:ilvl w:val="0"/>
                <w:numId w:val="32"/>
              </w:numPr>
              <w:rPr>
                <w:rStyle w:val="A2"/>
                <w:rFonts w:ascii="Foundry Form Sans" w:hAnsi="Foundry Form Sans" w:cs="Arial"/>
                <w:b w:val="0"/>
                <w:bCs w:val="0"/>
                <w:sz w:val="22"/>
                <w:szCs w:val="22"/>
              </w:rPr>
            </w:pPr>
            <w:r w:rsidRPr="004E5C89">
              <w:rPr>
                <w:rStyle w:val="A2"/>
                <w:rFonts w:ascii="Foundry Form Sans" w:hAnsi="Foundry Form Sans"/>
                <w:b w:val="0"/>
                <w:color w:val="auto"/>
                <w:sz w:val="22"/>
                <w:szCs w:val="22"/>
              </w:rPr>
              <w:t>Sampling of pupils’ work</w:t>
            </w:r>
          </w:p>
          <w:p w:rsidR="00CB12DD" w:rsidRPr="00F91E9A" w:rsidRDefault="00CB12DD" w:rsidP="00CB12DD">
            <w:pPr>
              <w:pStyle w:val="Default"/>
              <w:numPr>
                <w:ilvl w:val="0"/>
                <w:numId w:val="32"/>
              </w:numPr>
              <w:rPr>
                <w:rStyle w:val="A2"/>
                <w:rFonts w:ascii="Foundry Form Sans" w:hAnsi="Foundry Form Sans" w:cs="Arial"/>
                <w:b w:val="0"/>
                <w:bCs w:val="0"/>
                <w:sz w:val="22"/>
                <w:szCs w:val="22"/>
              </w:rPr>
            </w:pPr>
            <w:r w:rsidRPr="004E5C89">
              <w:rPr>
                <w:rStyle w:val="A2"/>
                <w:rFonts w:ascii="Foundry Form Sans" w:hAnsi="Foundry Form Sans"/>
                <w:b w:val="0"/>
                <w:color w:val="auto"/>
                <w:sz w:val="22"/>
                <w:szCs w:val="22"/>
              </w:rPr>
              <w:t>Questionnaire with staff</w:t>
            </w:r>
          </w:p>
          <w:p w:rsidR="00F91E9A" w:rsidRPr="004E5C89" w:rsidRDefault="00F91E9A" w:rsidP="00CB12DD">
            <w:pPr>
              <w:pStyle w:val="Default"/>
              <w:numPr>
                <w:ilvl w:val="0"/>
                <w:numId w:val="32"/>
              </w:numPr>
              <w:rPr>
                <w:rStyle w:val="A2"/>
                <w:rFonts w:ascii="Foundry Form Sans" w:hAnsi="Foundry Form Sans" w:cs="Arial"/>
                <w:b w:val="0"/>
                <w:bCs w:val="0"/>
                <w:sz w:val="22"/>
                <w:szCs w:val="22"/>
              </w:rPr>
            </w:pPr>
            <w:r>
              <w:rPr>
                <w:rStyle w:val="A2"/>
                <w:rFonts w:ascii="Foundry Form Sans" w:hAnsi="Foundry Form Sans"/>
                <w:b w:val="0"/>
                <w:color w:val="auto"/>
                <w:sz w:val="22"/>
                <w:szCs w:val="22"/>
              </w:rPr>
              <w:t>Parent consultation</w:t>
            </w:r>
          </w:p>
          <w:p w:rsidR="00CB12DD" w:rsidRPr="004E5C89" w:rsidRDefault="00CB12DD" w:rsidP="00CB12DD">
            <w:pPr>
              <w:pStyle w:val="ListParagraph"/>
              <w:ind w:left="360"/>
              <w:rPr>
                <w:sz w:val="22"/>
                <w:szCs w:val="22"/>
              </w:rPr>
            </w:pPr>
          </w:p>
        </w:tc>
      </w:tr>
    </w:tbl>
    <w:p w:rsidR="00592F6F" w:rsidRPr="00862A77" w:rsidRDefault="00592F6F" w:rsidP="00862A77"/>
    <w:sectPr w:rsidR="00592F6F" w:rsidRPr="00862A77" w:rsidSect="0029767F">
      <w:headerReference w:type="even" r:id="rId28"/>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4D" w:rsidRDefault="00AC644D" w:rsidP="0029767F">
      <w:r>
        <w:separator/>
      </w:r>
    </w:p>
  </w:endnote>
  <w:endnote w:type="continuationSeparator" w:id="0">
    <w:p w:rsidR="00AC644D" w:rsidRDefault="00AC644D" w:rsidP="0029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ZVGFR+Frutiger-Light">
    <w:altName w:val="Frutiger"/>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32" w:rsidRDefault="001F6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6041"/>
      <w:docPartObj>
        <w:docPartGallery w:val="Page Numbers (Bottom of Page)"/>
        <w:docPartUnique/>
      </w:docPartObj>
    </w:sdtPr>
    <w:sdtEndPr>
      <w:rPr>
        <w:noProof/>
      </w:rPr>
    </w:sdtEndPr>
    <w:sdtContent>
      <w:bookmarkStart w:id="0" w:name="_GoBack" w:displacedByCustomXml="prev"/>
      <w:bookmarkEnd w:id="0" w:displacedByCustomXml="prev"/>
      <w:p w:rsidR="001F6832" w:rsidRDefault="001F683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C644D" w:rsidRDefault="00AC644D" w:rsidP="00B52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32" w:rsidRDefault="001F6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4D" w:rsidRDefault="00AC644D" w:rsidP="0029767F">
      <w:r>
        <w:separator/>
      </w:r>
    </w:p>
  </w:footnote>
  <w:footnote w:type="continuationSeparator" w:id="0">
    <w:p w:rsidR="00AC644D" w:rsidRDefault="00AC644D" w:rsidP="00297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32" w:rsidRDefault="001F6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4D" w:rsidRDefault="00B52FE2">
    <w:pPr>
      <w:pStyle w:val="Header"/>
    </w:pPr>
    <w:r>
      <w:rPr>
        <w:noProof/>
        <w:lang w:eastAsia="en-GB"/>
      </w:rPr>
      <w:drawing>
        <wp:anchor distT="0" distB="0" distL="114300" distR="114300" simplePos="0" relativeHeight="251658240" behindDoc="0" locked="0" layoutInCell="1" allowOverlap="1" wp14:anchorId="58367E16" wp14:editId="3D8FF439">
          <wp:simplePos x="0" y="0"/>
          <wp:positionH relativeFrom="column">
            <wp:posOffset>-542925</wp:posOffset>
          </wp:positionH>
          <wp:positionV relativeFrom="paragraph">
            <wp:posOffset>-192405</wp:posOffset>
          </wp:positionV>
          <wp:extent cx="1907540"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359410"/>
                  </a:xfrm>
                  <a:prstGeom prst="rect">
                    <a:avLst/>
                  </a:prstGeom>
                </pic:spPr>
              </pic:pic>
            </a:graphicData>
          </a:graphic>
          <wp14:sizeRelH relativeFrom="page">
            <wp14:pctWidth>0</wp14:pctWidth>
          </wp14:sizeRelH>
          <wp14:sizeRelV relativeFrom="page">
            <wp14:pctHeight>0</wp14:pctHeight>
          </wp14:sizeRelV>
        </wp:anchor>
      </w:drawing>
    </w:r>
    <w:r w:rsidR="00AC644D">
      <w:rPr>
        <w:noProof/>
        <w:lang w:eastAsia="en-GB"/>
      </w:rPr>
      <w:drawing>
        <wp:anchor distT="0" distB="0" distL="114300" distR="114300" simplePos="0" relativeHeight="251656704" behindDoc="0" locked="0" layoutInCell="1" allowOverlap="1" wp14:anchorId="53F954D7" wp14:editId="1F38919A">
          <wp:simplePos x="0" y="0"/>
          <wp:positionH relativeFrom="column">
            <wp:posOffset>8058150</wp:posOffset>
          </wp:positionH>
          <wp:positionV relativeFrom="paragraph">
            <wp:posOffset>-144780</wp:posOffset>
          </wp:positionV>
          <wp:extent cx="1504950" cy="116089"/>
          <wp:effectExtent l="0" t="0" r="0" b="0"/>
          <wp:wrapNone/>
          <wp:docPr id="1" name="Picture 1"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1160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32" w:rsidRDefault="001F6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899"/>
    <w:multiLevelType w:val="hybridMultilevel"/>
    <w:tmpl w:val="E952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A7ED3"/>
    <w:multiLevelType w:val="hybridMultilevel"/>
    <w:tmpl w:val="6DB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3384D"/>
    <w:multiLevelType w:val="hybridMultilevel"/>
    <w:tmpl w:val="51663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00731F"/>
    <w:multiLevelType w:val="hybridMultilevel"/>
    <w:tmpl w:val="5FE6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F3FA0"/>
    <w:multiLevelType w:val="hybridMultilevel"/>
    <w:tmpl w:val="5F68B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4A07EB"/>
    <w:multiLevelType w:val="hybridMultilevel"/>
    <w:tmpl w:val="8CDA0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8B584B"/>
    <w:multiLevelType w:val="hybridMultilevel"/>
    <w:tmpl w:val="1786E8DC"/>
    <w:lvl w:ilvl="0" w:tplc="08090001">
      <w:start w:val="1"/>
      <w:numFmt w:val="decimal"/>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7">
    <w:nsid w:val="17140180"/>
    <w:multiLevelType w:val="hybridMultilevel"/>
    <w:tmpl w:val="4E90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92414C"/>
    <w:multiLevelType w:val="hybridMultilevel"/>
    <w:tmpl w:val="6AF6E11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nsid w:val="19EA6905"/>
    <w:multiLevelType w:val="hybridMultilevel"/>
    <w:tmpl w:val="63648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D081D"/>
    <w:multiLevelType w:val="hybridMultilevel"/>
    <w:tmpl w:val="D892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33345F"/>
    <w:multiLevelType w:val="hybridMultilevel"/>
    <w:tmpl w:val="D1E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20A63"/>
    <w:multiLevelType w:val="hybridMultilevel"/>
    <w:tmpl w:val="55BC8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FE1694"/>
    <w:multiLevelType w:val="hybridMultilevel"/>
    <w:tmpl w:val="DC7C1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EF07E5"/>
    <w:multiLevelType w:val="multilevel"/>
    <w:tmpl w:val="F84E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4EB"/>
    <w:multiLevelType w:val="hybridMultilevel"/>
    <w:tmpl w:val="07968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B3429"/>
    <w:multiLevelType w:val="hybridMultilevel"/>
    <w:tmpl w:val="B1CA132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7">
    <w:nsid w:val="35DC72ED"/>
    <w:multiLevelType w:val="hybridMultilevel"/>
    <w:tmpl w:val="D2745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F41D4B"/>
    <w:multiLevelType w:val="hybridMultilevel"/>
    <w:tmpl w:val="012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DA0A9B"/>
    <w:multiLevelType w:val="hybridMultilevel"/>
    <w:tmpl w:val="1D06E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CD6B0B"/>
    <w:multiLevelType w:val="hybridMultilevel"/>
    <w:tmpl w:val="B8F08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EC7CDD"/>
    <w:multiLevelType w:val="hybridMultilevel"/>
    <w:tmpl w:val="0BE4A18A"/>
    <w:lvl w:ilvl="0" w:tplc="0809000F">
      <w:start w:val="1"/>
      <w:numFmt w:val="bullet"/>
      <w:lvlText w:val=""/>
      <w:lvlJc w:val="left"/>
      <w:pPr>
        <w:ind w:left="360" w:hanging="360"/>
      </w:pPr>
      <w:rPr>
        <w:rFonts w:ascii="Symbol" w:hAnsi="Symbol" w:hint="default"/>
      </w:rPr>
    </w:lvl>
    <w:lvl w:ilvl="1" w:tplc="08090019">
      <w:start w:val="1"/>
      <w:numFmt w:val="bullet"/>
      <w:lvlText w:val="o"/>
      <w:lvlJc w:val="left"/>
      <w:pPr>
        <w:ind w:left="1080" w:hanging="360"/>
      </w:pPr>
      <w:rPr>
        <w:rFonts w:ascii="Courier New" w:hAnsi="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2">
    <w:nsid w:val="3E0D4560"/>
    <w:multiLevelType w:val="hybridMultilevel"/>
    <w:tmpl w:val="79985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9648A6"/>
    <w:multiLevelType w:val="hybridMultilevel"/>
    <w:tmpl w:val="9FE2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794096"/>
    <w:multiLevelType w:val="hybridMultilevel"/>
    <w:tmpl w:val="D884C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7B3694F"/>
    <w:multiLevelType w:val="hybridMultilevel"/>
    <w:tmpl w:val="68308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81627D8"/>
    <w:multiLevelType w:val="hybridMultilevel"/>
    <w:tmpl w:val="38241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A4F7F9B"/>
    <w:multiLevelType w:val="hybridMultilevel"/>
    <w:tmpl w:val="6428B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D213A97"/>
    <w:multiLevelType w:val="hybridMultilevel"/>
    <w:tmpl w:val="CE8A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673439"/>
    <w:multiLevelType w:val="hybridMultilevel"/>
    <w:tmpl w:val="7E8E87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1C41093"/>
    <w:multiLevelType w:val="hybridMultilevel"/>
    <w:tmpl w:val="79043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066B1C"/>
    <w:multiLevelType w:val="hybridMultilevel"/>
    <w:tmpl w:val="BA7A6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1130A9"/>
    <w:multiLevelType w:val="hybridMultilevel"/>
    <w:tmpl w:val="6514420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3">
    <w:nsid w:val="61D27885"/>
    <w:multiLevelType w:val="hybridMultilevel"/>
    <w:tmpl w:val="C0ECA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9B346CB"/>
    <w:multiLevelType w:val="hybridMultilevel"/>
    <w:tmpl w:val="5D142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AC30F5B"/>
    <w:multiLevelType w:val="hybridMultilevel"/>
    <w:tmpl w:val="D794F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9E2AF6"/>
    <w:multiLevelType w:val="hybridMultilevel"/>
    <w:tmpl w:val="BC7C66D6"/>
    <w:lvl w:ilvl="0" w:tplc="08090001">
      <w:start w:val="1"/>
      <w:numFmt w:val="bullet"/>
      <w:lvlText w:val=""/>
      <w:lvlJc w:val="left"/>
      <w:pPr>
        <w:ind w:left="392" w:hanging="360"/>
      </w:pPr>
      <w:rPr>
        <w:rFonts w:ascii="Symbol" w:hAnsi="Symbo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37">
    <w:nsid w:val="6EB61742"/>
    <w:multiLevelType w:val="hybridMultilevel"/>
    <w:tmpl w:val="E564F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73C0695"/>
    <w:multiLevelType w:val="hybridMultilevel"/>
    <w:tmpl w:val="870AEC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8ED79B5"/>
    <w:multiLevelType w:val="hybridMultilevel"/>
    <w:tmpl w:val="CE5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E65CC7"/>
    <w:multiLevelType w:val="hybridMultilevel"/>
    <w:tmpl w:val="C25E2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3"/>
  </w:num>
  <w:num w:numId="4">
    <w:abstractNumId w:val="7"/>
  </w:num>
  <w:num w:numId="5">
    <w:abstractNumId w:val="28"/>
  </w:num>
  <w:num w:numId="6">
    <w:abstractNumId w:val="23"/>
  </w:num>
  <w:num w:numId="7">
    <w:abstractNumId w:val="1"/>
  </w:num>
  <w:num w:numId="8">
    <w:abstractNumId w:val="15"/>
  </w:num>
  <w:num w:numId="9">
    <w:abstractNumId w:val="39"/>
  </w:num>
  <w:num w:numId="10">
    <w:abstractNumId w:val="10"/>
  </w:num>
  <w:num w:numId="11">
    <w:abstractNumId w:val="38"/>
  </w:num>
  <w:num w:numId="12">
    <w:abstractNumId w:val="6"/>
  </w:num>
  <w:num w:numId="13">
    <w:abstractNumId w:val="4"/>
  </w:num>
  <w:num w:numId="14">
    <w:abstractNumId w:val="22"/>
  </w:num>
  <w:num w:numId="15">
    <w:abstractNumId w:val="8"/>
  </w:num>
  <w:num w:numId="16">
    <w:abstractNumId w:val="18"/>
  </w:num>
  <w:num w:numId="17">
    <w:abstractNumId w:val="36"/>
  </w:num>
  <w:num w:numId="18">
    <w:abstractNumId w:val="17"/>
  </w:num>
  <w:num w:numId="19">
    <w:abstractNumId w:val="40"/>
  </w:num>
  <w:num w:numId="20">
    <w:abstractNumId w:val="26"/>
  </w:num>
  <w:num w:numId="21">
    <w:abstractNumId w:val="24"/>
  </w:num>
  <w:num w:numId="22">
    <w:abstractNumId w:val="27"/>
  </w:num>
  <w:num w:numId="23">
    <w:abstractNumId w:val="19"/>
  </w:num>
  <w:num w:numId="24">
    <w:abstractNumId w:val="9"/>
  </w:num>
  <w:num w:numId="25">
    <w:abstractNumId w:val="32"/>
  </w:num>
  <w:num w:numId="26">
    <w:abstractNumId w:val="14"/>
  </w:num>
  <w:num w:numId="27">
    <w:abstractNumId w:val="25"/>
  </w:num>
  <w:num w:numId="28">
    <w:abstractNumId w:val="37"/>
  </w:num>
  <w:num w:numId="29">
    <w:abstractNumId w:val="13"/>
  </w:num>
  <w:num w:numId="30">
    <w:abstractNumId w:val="35"/>
  </w:num>
  <w:num w:numId="31">
    <w:abstractNumId w:val="16"/>
  </w:num>
  <w:num w:numId="32">
    <w:abstractNumId w:val="21"/>
  </w:num>
  <w:num w:numId="33">
    <w:abstractNumId w:val="12"/>
  </w:num>
  <w:num w:numId="34">
    <w:abstractNumId w:val="33"/>
  </w:num>
  <w:num w:numId="35">
    <w:abstractNumId w:val="5"/>
  </w:num>
  <w:num w:numId="36">
    <w:abstractNumId w:val="31"/>
  </w:num>
  <w:num w:numId="37">
    <w:abstractNumId w:val="34"/>
  </w:num>
  <w:num w:numId="38">
    <w:abstractNumId w:val="2"/>
  </w:num>
  <w:num w:numId="39">
    <w:abstractNumId w:val="30"/>
  </w:num>
  <w:num w:numId="40">
    <w:abstractNumId w:val="2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7F"/>
    <w:rsid w:val="000136B9"/>
    <w:rsid w:val="00026820"/>
    <w:rsid w:val="000331AF"/>
    <w:rsid w:val="00035E0D"/>
    <w:rsid w:val="000437DF"/>
    <w:rsid w:val="0008555E"/>
    <w:rsid w:val="00097228"/>
    <w:rsid w:val="000A6AE2"/>
    <w:rsid w:val="000C6494"/>
    <w:rsid w:val="000D70A0"/>
    <w:rsid w:val="000E042C"/>
    <w:rsid w:val="000E5530"/>
    <w:rsid w:val="000E69D7"/>
    <w:rsid w:val="000F05CE"/>
    <w:rsid w:val="00104C1C"/>
    <w:rsid w:val="00110455"/>
    <w:rsid w:val="00142685"/>
    <w:rsid w:val="00146823"/>
    <w:rsid w:val="00155759"/>
    <w:rsid w:val="0017023F"/>
    <w:rsid w:val="001774C8"/>
    <w:rsid w:val="0018319E"/>
    <w:rsid w:val="001E3EA9"/>
    <w:rsid w:val="001E6CC0"/>
    <w:rsid w:val="001F6832"/>
    <w:rsid w:val="00200585"/>
    <w:rsid w:val="002018E0"/>
    <w:rsid w:val="00226C6A"/>
    <w:rsid w:val="002311AD"/>
    <w:rsid w:val="002333D4"/>
    <w:rsid w:val="00237BC5"/>
    <w:rsid w:val="002423FE"/>
    <w:rsid w:val="002642B0"/>
    <w:rsid w:val="00290969"/>
    <w:rsid w:val="00293710"/>
    <w:rsid w:val="0029767F"/>
    <w:rsid w:val="002B04EC"/>
    <w:rsid w:val="002C0F17"/>
    <w:rsid w:val="002D4588"/>
    <w:rsid w:val="002E66FC"/>
    <w:rsid w:val="0030748A"/>
    <w:rsid w:val="0032285A"/>
    <w:rsid w:val="00327489"/>
    <w:rsid w:val="00334B49"/>
    <w:rsid w:val="003464EB"/>
    <w:rsid w:val="00354F86"/>
    <w:rsid w:val="0035694F"/>
    <w:rsid w:val="0037271A"/>
    <w:rsid w:val="0037722D"/>
    <w:rsid w:val="003903BB"/>
    <w:rsid w:val="003B7B4E"/>
    <w:rsid w:val="003C5908"/>
    <w:rsid w:val="003C756A"/>
    <w:rsid w:val="003D1F4D"/>
    <w:rsid w:val="003E0462"/>
    <w:rsid w:val="003F78A0"/>
    <w:rsid w:val="00403DA7"/>
    <w:rsid w:val="0041338B"/>
    <w:rsid w:val="00415594"/>
    <w:rsid w:val="00435E51"/>
    <w:rsid w:val="0047356C"/>
    <w:rsid w:val="00480821"/>
    <w:rsid w:val="004860CA"/>
    <w:rsid w:val="004B3FB1"/>
    <w:rsid w:val="004D3FA2"/>
    <w:rsid w:val="004E1F94"/>
    <w:rsid w:val="004E5C89"/>
    <w:rsid w:val="004F199E"/>
    <w:rsid w:val="004F5BEB"/>
    <w:rsid w:val="00500A7A"/>
    <w:rsid w:val="00507B2E"/>
    <w:rsid w:val="00512C1B"/>
    <w:rsid w:val="00517634"/>
    <w:rsid w:val="00524E9D"/>
    <w:rsid w:val="00532B7C"/>
    <w:rsid w:val="00546B8E"/>
    <w:rsid w:val="005517C4"/>
    <w:rsid w:val="00556053"/>
    <w:rsid w:val="0056092F"/>
    <w:rsid w:val="00572D76"/>
    <w:rsid w:val="00575F72"/>
    <w:rsid w:val="00592F6F"/>
    <w:rsid w:val="00597A01"/>
    <w:rsid w:val="005C117F"/>
    <w:rsid w:val="005C2372"/>
    <w:rsid w:val="005C584A"/>
    <w:rsid w:val="005C641B"/>
    <w:rsid w:val="005D1761"/>
    <w:rsid w:val="0062423F"/>
    <w:rsid w:val="006255AD"/>
    <w:rsid w:val="00633C2C"/>
    <w:rsid w:val="00634D50"/>
    <w:rsid w:val="00647F7A"/>
    <w:rsid w:val="0068077C"/>
    <w:rsid w:val="00683290"/>
    <w:rsid w:val="00683F4D"/>
    <w:rsid w:val="00695712"/>
    <w:rsid w:val="006B1F11"/>
    <w:rsid w:val="006B5FAC"/>
    <w:rsid w:val="006B67A2"/>
    <w:rsid w:val="006C2802"/>
    <w:rsid w:val="006D289E"/>
    <w:rsid w:val="006E75C1"/>
    <w:rsid w:val="006F7DEE"/>
    <w:rsid w:val="00713982"/>
    <w:rsid w:val="00740BC1"/>
    <w:rsid w:val="00750FD3"/>
    <w:rsid w:val="007517AE"/>
    <w:rsid w:val="007601CC"/>
    <w:rsid w:val="00760E56"/>
    <w:rsid w:val="00762B04"/>
    <w:rsid w:val="007760C6"/>
    <w:rsid w:val="007814C4"/>
    <w:rsid w:val="00782B49"/>
    <w:rsid w:val="0079252B"/>
    <w:rsid w:val="007A43C0"/>
    <w:rsid w:val="007A47DE"/>
    <w:rsid w:val="007C4829"/>
    <w:rsid w:val="007C54D9"/>
    <w:rsid w:val="007E172A"/>
    <w:rsid w:val="008020D9"/>
    <w:rsid w:val="00844884"/>
    <w:rsid w:val="00862A77"/>
    <w:rsid w:val="00880342"/>
    <w:rsid w:val="00881CFB"/>
    <w:rsid w:val="008938C5"/>
    <w:rsid w:val="008B32FA"/>
    <w:rsid w:val="008B6492"/>
    <w:rsid w:val="008D0291"/>
    <w:rsid w:val="008E723F"/>
    <w:rsid w:val="008F0630"/>
    <w:rsid w:val="00907D8A"/>
    <w:rsid w:val="009401A0"/>
    <w:rsid w:val="00946747"/>
    <w:rsid w:val="009602ED"/>
    <w:rsid w:val="00962452"/>
    <w:rsid w:val="009724BC"/>
    <w:rsid w:val="00993E58"/>
    <w:rsid w:val="009B284A"/>
    <w:rsid w:val="009C5169"/>
    <w:rsid w:val="009D716B"/>
    <w:rsid w:val="009D7C3F"/>
    <w:rsid w:val="009E7D4E"/>
    <w:rsid w:val="00A178E7"/>
    <w:rsid w:val="00A20BDC"/>
    <w:rsid w:val="00A2280A"/>
    <w:rsid w:val="00A26659"/>
    <w:rsid w:val="00A3071F"/>
    <w:rsid w:val="00A36812"/>
    <w:rsid w:val="00A46569"/>
    <w:rsid w:val="00A666F4"/>
    <w:rsid w:val="00A74155"/>
    <w:rsid w:val="00AA3214"/>
    <w:rsid w:val="00AA7AAE"/>
    <w:rsid w:val="00AC10AA"/>
    <w:rsid w:val="00AC644D"/>
    <w:rsid w:val="00AD2C5A"/>
    <w:rsid w:val="00AF22A0"/>
    <w:rsid w:val="00AF79BA"/>
    <w:rsid w:val="00B115FB"/>
    <w:rsid w:val="00B22416"/>
    <w:rsid w:val="00B26969"/>
    <w:rsid w:val="00B50BCA"/>
    <w:rsid w:val="00B52FE2"/>
    <w:rsid w:val="00B67C3C"/>
    <w:rsid w:val="00B75997"/>
    <w:rsid w:val="00BA3DA8"/>
    <w:rsid w:val="00BA5260"/>
    <w:rsid w:val="00BA558A"/>
    <w:rsid w:val="00BA7E20"/>
    <w:rsid w:val="00BB47FC"/>
    <w:rsid w:val="00BC4BAC"/>
    <w:rsid w:val="00BC75F1"/>
    <w:rsid w:val="00BC7CE0"/>
    <w:rsid w:val="00BD220D"/>
    <w:rsid w:val="00BD5DDE"/>
    <w:rsid w:val="00BE2E31"/>
    <w:rsid w:val="00BE5638"/>
    <w:rsid w:val="00C24756"/>
    <w:rsid w:val="00C449E0"/>
    <w:rsid w:val="00C454C3"/>
    <w:rsid w:val="00C509E5"/>
    <w:rsid w:val="00C50D12"/>
    <w:rsid w:val="00C578C0"/>
    <w:rsid w:val="00C626D0"/>
    <w:rsid w:val="00C9580D"/>
    <w:rsid w:val="00C97C04"/>
    <w:rsid w:val="00CB12DD"/>
    <w:rsid w:val="00CB2FCD"/>
    <w:rsid w:val="00CB77B1"/>
    <w:rsid w:val="00CE1A69"/>
    <w:rsid w:val="00CF38ED"/>
    <w:rsid w:val="00D01196"/>
    <w:rsid w:val="00D03565"/>
    <w:rsid w:val="00D158CC"/>
    <w:rsid w:val="00D15B46"/>
    <w:rsid w:val="00D164B6"/>
    <w:rsid w:val="00D30D43"/>
    <w:rsid w:val="00D43831"/>
    <w:rsid w:val="00D441D5"/>
    <w:rsid w:val="00D50E98"/>
    <w:rsid w:val="00D60226"/>
    <w:rsid w:val="00D606B9"/>
    <w:rsid w:val="00D67E50"/>
    <w:rsid w:val="00D77368"/>
    <w:rsid w:val="00D8376B"/>
    <w:rsid w:val="00DA78B0"/>
    <w:rsid w:val="00DC1667"/>
    <w:rsid w:val="00DC26BA"/>
    <w:rsid w:val="00DD2FDB"/>
    <w:rsid w:val="00E004C1"/>
    <w:rsid w:val="00E15876"/>
    <w:rsid w:val="00E30C3D"/>
    <w:rsid w:val="00E62C66"/>
    <w:rsid w:val="00E64230"/>
    <w:rsid w:val="00E956E7"/>
    <w:rsid w:val="00EB433F"/>
    <w:rsid w:val="00EC79C5"/>
    <w:rsid w:val="00ED4D16"/>
    <w:rsid w:val="00ED7611"/>
    <w:rsid w:val="00F006D0"/>
    <w:rsid w:val="00F053DD"/>
    <w:rsid w:val="00F13138"/>
    <w:rsid w:val="00F2571C"/>
    <w:rsid w:val="00F31E7F"/>
    <w:rsid w:val="00F429D3"/>
    <w:rsid w:val="00F620AA"/>
    <w:rsid w:val="00F82934"/>
    <w:rsid w:val="00F85413"/>
    <w:rsid w:val="00F91E9A"/>
    <w:rsid w:val="00FD1E68"/>
    <w:rsid w:val="00FD5077"/>
    <w:rsid w:val="00FE1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Header">
    <w:name w:val="header"/>
    <w:basedOn w:val="Normal"/>
    <w:link w:val="HeaderChar"/>
    <w:rsid w:val="0029767F"/>
    <w:pPr>
      <w:tabs>
        <w:tab w:val="center" w:pos="4513"/>
        <w:tab w:val="right" w:pos="9026"/>
      </w:tabs>
    </w:pPr>
  </w:style>
  <w:style w:type="character" w:customStyle="1" w:styleId="HeaderChar">
    <w:name w:val="Header Char"/>
    <w:basedOn w:val="DefaultParagraphFont"/>
    <w:link w:val="Header"/>
    <w:rsid w:val="0029767F"/>
    <w:rPr>
      <w:rFonts w:ascii="Foundry Form Sans" w:hAnsi="Foundry Form Sans"/>
      <w:sz w:val="24"/>
      <w:szCs w:val="24"/>
      <w:lang w:eastAsia="en-US"/>
    </w:rPr>
  </w:style>
  <w:style w:type="paragraph" w:styleId="Footer">
    <w:name w:val="footer"/>
    <w:basedOn w:val="Normal"/>
    <w:link w:val="FooterChar"/>
    <w:uiPriority w:val="99"/>
    <w:rsid w:val="0029767F"/>
    <w:pPr>
      <w:tabs>
        <w:tab w:val="center" w:pos="4513"/>
        <w:tab w:val="right" w:pos="9026"/>
      </w:tabs>
    </w:pPr>
  </w:style>
  <w:style w:type="character" w:customStyle="1" w:styleId="FooterChar">
    <w:name w:val="Footer Char"/>
    <w:basedOn w:val="DefaultParagraphFont"/>
    <w:link w:val="Footer"/>
    <w:uiPriority w:val="99"/>
    <w:rsid w:val="0029767F"/>
    <w:rPr>
      <w:rFonts w:ascii="Foundry Form Sans" w:hAnsi="Foundry Form Sans"/>
      <w:sz w:val="24"/>
      <w:szCs w:val="24"/>
      <w:lang w:eastAsia="en-US"/>
    </w:rPr>
  </w:style>
  <w:style w:type="paragraph" w:styleId="ListParagraph">
    <w:name w:val="List Paragraph"/>
    <w:basedOn w:val="Normal"/>
    <w:uiPriority w:val="34"/>
    <w:qFormat/>
    <w:rsid w:val="0029767F"/>
    <w:pPr>
      <w:ind w:left="720"/>
      <w:contextualSpacing/>
    </w:pPr>
  </w:style>
  <w:style w:type="table" w:styleId="TableGrid">
    <w:name w:val="Table Grid"/>
    <w:basedOn w:val="TableNormal"/>
    <w:rsid w:val="00BB4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rsid w:val="00B22416"/>
    <w:rPr>
      <w:rFonts w:cs="Century Gothic"/>
      <w:b/>
      <w:bCs/>
      <w:color w:val="000000"/>
      <w:sz w:val="34"/>
      <w:szCs w:val="34"/>
    </w:rPr>
  </w:style>
  <w:style w:type="character" w:styleId="Hyperlink">
    <w:name w:val="Hyperlink"/>
    <w:basedOn w:val="DefaultParagraphFont"/>
    <w:rsid w:val="00D30D43"/>
    <w:rPr>
      <w:color w:val="0000FF" w:themeColor="hyperlink"/>
      <w:u w:val="single"/>
    </w:rPr>
  </w:style>
  <w:style w:type="character" w:styleId="CommentReference">
    <w:name w:val="annotation reference"/>
    <w:rsid w:val="00AC10AA"/>
    <w:rPr>
      <w:sz w:val="16"/>
      <w:szCs w:val="16"/>
    </w:rPr>
  </w:style>
  <w:style w:type="paragraph" w:customStyle="1" w:styleId="Default">
    <w:name w:val="Default"/>
    <w:rsid w:val="00962452"/>
    <w:pPr>
      <w:autoSpaceDE w:val="0"/>
      <w:autoSpaceDN w:val="0"/>
      <w:adjustRightInd w:val="0"/>
    </w:pPr>
    <w:rPr>
      <w:rFonts w:ascii="Arial" w:eastAsia="MS Mincho" w:hAnsi="Arial" w:cs="Arial"/>
      <w:color w:val="000000"/>
      <w:sz w:val="24"/>
      <w:szCs w:val="24"/>
    </w:rPr>
  </w:style>
  <w:style w:type="character" w:customStyle="1" w:styleId="small">
    <w:name w:val="small"/>
    <w:basedOn w:val="DefaultParagraphFont"/>
    <w:rsid w:val="00E30C3D"/>
  </w:style>
  <w:style w:type="character" w:styleId="FollowedHyperlink">
    <w:name w:val="FollowedHyperlink"/>
    <w:basedOn w:val="DefaultParagraphFont"/>
    <w:rsid w:val="00E30C3D"/>
    <w:rPr>
      <w:color w:val="800080" w:themeColor="followedHyperlink"/>
      <w:u w:val="single"/>
    </w:rPr>
  </w:style>
  <w:style w:type="paragraph" w:customStyle="1" w:styleId="Pa2">
    <w:name w:val="Pa2"/>
    <w:basedOn w:val="Default"/>
    <w:next w:val="Default"/>
    <w:uiPriority w:val="99"/>
    <w:rsid w:val="00A36812"/>
    <w:pPr>
      <w:spacing w:line="191" w:lineRule="atLeast"/>
    </w:pPr>
    <w:rPr>
      <w:rFonts w:ascii="PZVGFR+Frutiger-Light" w:eastAsia="Times New Roman" w:hAnsi="PZVGFR+Frutiger-Light"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Header">
    <w:name w:val="header"/>
    <w:basedOn w:val="Normal"/>
    <w:link w:val="HeaderChar"/>
    <w:rsid w:val="0029767F"/>
    <w:pPr>
      <w:tabs>
        <w:tab w:val="center" w:pos="4513"/>
        <w:tab w:val="right" w:pos="9026"/>
      </w:tabs>
    </w:pPr>
  </w:style>
  <w:style w:type="character" w:customStyle="1" w:styleId="HeaderChar">
    <w:name w:val="Header Char"/>
    <w:basedOn w:val="DefaultParagraphFont"/>
    <w:link w:val="Header"/>
    <w:rsid w:val="0029767F"/>
    <w:rPr>
      <w:rFonts w:ascii="Foundry Form Sans" w:hAnsi="Foundry Form Sans"/>
      <w:sz w:val="24"/>
      <w:szCs w:val="24"/>
      <w:lang w:eastAsia="en-US"/>
    </w:rPr>
  </w:style>
  <w:style w:type="paragraph" w:styleId="Footer">
    <w:name w:val="footer"/>
    <w:basedOn w:val="Normal"/>
    <w:link w:val="FooterChar"/>
    <w:uiPriority w:val="99"/>
    <w:rsid w:val="0029767F"/>
    <w:pPr>
      <w:tabs>
        <w:tab w:val="center" w:pos="4513"/>
        <w:tab w:val="right" w:pos="9026"/>
      </w:tabs>
    </w:pPr>
  </w:style>
  <w:style w:type="character" w:customStyle="1" w:styleId="FooterChar">
    <w:name w:val="Footer Char"/>
    <w:basedOn w:val="DefaultParagraphFont"/>
    <w:link w:val="Footer"/>
    <w:uiPriority w:val="99"/>
    <w:rsid w:val="0029767F"/>
    <w:rPr>
      <w:rFonts w:ascii="Foundry Form Sans" w:hAnsi="Foundry Form Sans"/>
      <w:sz w:val="24"/>
      <w:szCs w:val="24"/>
      <w:lang w:eastAsia="en-US"/>
    </w:rPr>
  </w:style>
  <w:style w:type="paragraph" w:styleId="ListParagraph">
    <w:name w:val="List Paragraph"/>
    <w:basedOn w:val="Normal"/>
    <w:uiPriority w:val="34"/>
    <w:qFormat/>
    <w:rsid w:val="0029767F"/>
    <w:pPr>
      <w:ind w:left="720"/>
      <w:contextualSpacing/>
    </w:pPr>
  </w:style>
  <w:style w:type="table" w:styleId="TableGrid">
    <w:name w:val="Table Grid"/>
    <w:basedOn w:val="TableNormal"/>
    <w:rsid w:val="00BB4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rsid w:val="00B22416"/>
    <w:rPr>
      <w:rFonts w:cs="Century Gothic"/>
      <w:b/>
      <w:bCs/>
      <w:color w:val="000000"/>
      <w:sz w:val="34"/>
      <w:szCs w:val="34"/>
    </w:rPr>
  </w:style>
  <w:style w:type="character" w:styleId="Hyperlink">
    <w:name w:val="Hyperlink"/>
    <w:basedOn w:val="DefaultParagraphFont"/>
    <w:rsid w:val="00D30D43"/>
    <w:rPr>
      <w:color w:val="0000FF" w:themeColor="hyperlink"/>
      <w:u w:val="single"/>
    </w:rPr>
  </w:style>
  <w:style w:type="character" w:styleId="CommentReference">
    <w:name w:val="annotation reference"/>
    <w:rsid w:val="00AC10AA"/>
    <w:rPr>
      <w:sz w:val="16"/>
      <w:szCs w:val="16"/>
    </w:rPr>
  </w:style>
  <w:style w:type="paragraph" w:customStyle="1" w:styleId="Default">
    <w:name w:val="Default"/>
    <w:rsid w:val="00962452"/>
    <w:pPr>
      <w:autoSpaceDE w:val="0"/>
      <w:autoSpaceDN w:val="0"/>
      <w:adjustRightInd w:val="0"/>
    </w:pPr>
    <w:rPr>
      <w:rFonts w:ascii="Arial" w:eastAsia="MS Mincho" w:hAnsi="Arial" w:cs="Arial"/>
      <w:color w:val="000000"/>
      <w:sz w:val="24"/>
      <w:szCs w:val="24"/>
    </w:rPr>
  </w:style>
  <w:style w:type="character" w:customStyle="1" w:styleId="small">
    <w:name w:val="small"/>
    <w:basedOn w:val="DefaultParagraphFont"/>
    <w:rsid w:val="00E30C3D"/>
  </w:style>
  <w:style w:type="character" w:styleId="FollowedHyperlink">
    <w:name w:val="FollowedHyperlink"/>
    <w:basedOn w:val="DefaultParagraphFont"/>
    <w:rsid w:val="00E30C3D"/>
    <w:rPr>
      <w:color w:val="800080" w:themeColor="followedHyperlink"/>
      <w:u w:val="single"/>
    </w:rPr>
  </w:style>
  <w:style w:type="paragraph" w:customStyle="1" w:styleId="Pa2">
    <w:name w:val="Pa2"/>
    <w:basedOn w:val="Default"/>
    <w:next w:val="Default"/>
    <w:uiPriority w:val="99"/>
    <w:rsid w:val="00A36812"/>
    <w:pPr>
      <w:spacing w:line="191" w:lineRule="atLeast"/>
    </w:pPr>
    <w:rPr>
      <w:rFonts w:ascii="PZVGFR+Frutiger-Light" w:eastAsia="Times New Roman" w:hAnsi="PZVGFR+Frutiger-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31651">
      <w:bodyDiv w:val="1"/>
      <w:marLeft w:val="0"/>
      <w:marRight w:val="0"/>
      <w:marTop w:val="0"/>
      <w:marBottom w:val="0"/>
      <w:divBdr>
        <w:top w:val="none" w:sz="0" w:space="0" w:color="auto"/>
        <w:left w:val="none" w:sz="0" w:space="0" w:color="auto"/>
        <w:bottom w:val="none" w:sz="0" w:space="0" w:color="auto"/>
        <w:right w:val="none" w:sz="0" w:space="0" w:color="auto"/>
      </w:divBdr>
      <w:divsChild>
        <w:div w:id="1292320191">
          <w:marLeft w:val="0"/>
          <w:marRight w:val="0"/>
          <w:marTop w:val="0"/>
          <w:marBottom w:val="0"/>
          <w:divBdr>
            <w:top w:val="none" w:sz="0" w:space="0" w:color="auto"/>
            <w:left w:val="none" w:sz="0" w:space="0" w:color="auto"/>
            <w:bottom w:val="none" w:sz="0" w:space="0" w:color="auto"/>
            <w:right w:val="none" w:sz="0" w:space="0" w:color="auto"/>
          </w:divBdr>
          <w:divsChild>
            <w:div w:id="846334558">
              <w:marLeft w:val="0"/>
              <w:marRight w:val="0"/>
              <w:marTop w:val="0"/>
              <w:marBottom w:val="0"/>
              <w:divBdr>
                <w:top w:val="none" w:sz="0" w:space="0" w:color="auto"/>
                <w:left w:val="none" w:sz="0" w:space="0" w:color="auto"/>
                <w:bottom w:val="none" w:sz="0" w:space="0" w:color="auto"/>
                <w:right w:val="none" w:sz="0" w:space="0" w:color="auto"/>
              </w:divBdr>
              <w:divsChild>
                <w:div w:id="1168252885">
                  <w:marLeft w:val="0"/>
                  <w:marRight w:val="0"/>
                  <w:marTop w:val="0"/>
                  <w:marBottom w:val="0"/>
                  <w:divBdr>
                    <w:top w:val="none" w:sz="0" w:space="0" w:color="auto"/>
                    <w:left w:val="none" w:sz="0" w:space="0" w:color="auto"/>
                    <w:bottom w:val="none" w:sz="0" w:space="0" w:color="auto"/>
                    <w:right w:val="none" w:sz="0" w:space="0" w:color="auto"/>
                  </w:divBdr>
                  <w:divsChild>
                    <w:div w:id="1823306795">
                      <w:marLeft w:val="0"/>
                      <w:marRight w:val="0"/>
                      <w:marTop w:val="0"/>
                      <w:marBottom w:val="0"/>
                      <w:divBdr>
                        <w:top w:val="none" w:sz="0" w:space="0" w:color="auto"/>
                        <w:left w:val="none" w:sz="0" w:space="0" w:color="auto"/>
                        <w:bottom w:val="none" w:sz="0" w:space="0" w:color="auto"/>
                        <w:right w:val="none" w:sz="0" w:space="0" w:color="auto"/>
                      </w:divBdr>
                      <w:divsChild>
                        <w:div w:id="256141505">
                          <w:marLeft w:val="0"/>
                          <w:marRight w:val="-14400"/>
                          <w:marTop w:val="0"/>
                          <w:marBottom w:val="0"/>
                          <w:divBdr>
                            <w:top w:val="none" w:sz="0" w:space="0" w:color="auto"/>
                            <w:left w:val="none" w:sz="0" w:space="0" w:color="auto"/>
                            <w:bottom w:val="none" w:sz="0" w:space="0" w:color="auto"/>
                            <w:right w:val="none" w:sz="0" w:space="0" w:color="auto"/>
                          </w:divBdr>
                          <w:divsChild>
                            <w:div w:id="610088304">
                              <w:marLeft w:val="0"/>
                              <w:marRight w:val="0"/>
                              <w:marTop w:val="0"/>
                              <w:marBottom w:val="0"/>
                              <w:divBdr>
                                <w:top w:val="none" w:sz="0" w:space="0" w:color="auto"/>
                                <w:left w:val="none" w:sz="0" w:space="0" w:color="auto"/>
                                <w:bottom w:val="none" w:sz="0" w:space="0" w:color="auto"/>
                                <w:right w:val="none" w:sz="0" w:space="0" w:color="auto"/>
                              </w:divBdr>
                              <w:divsChild>
                                <w:div w:id="297808977">
                                  <w:marLeft w:val="0"/>
                                  <w:marRight w:val="0"/>
                                  <w:marTop w:val="0"/>
                                  <w:marBottom w:val="0"/>
                                  <w:divBdr>
                                    <w:top w:val="none" w:sz="0" w:space="0" w:color="auto"/>
                                    <w:left w:val="none" w:sz="0" w:space="0" w:color="auto"/>
                                    <w:bottom w:val="none" w:sz="0" w:space="0" w:color="auto"/>
                                    <w:right w:val="none" w:sz="0" w:space="0" w:color="auto"/>
                                  </w:divBdr>
                                  <w:divsChild>
                                    <w:div w:id="181285255">
                                      <w:marLeft w:val="0"/>
                                      <w:marRight w:val="0"/>
                                      <w:marTop w:val="0"/>
                                      <w:marBottom w:val="0"/>
                                      <w:divBdr>
                                        <w:top w:val="none" w:sz="0" w:space="0" w:color="auto"/>
                                        <w:left w:val="none" w:sz="0" w:space="0" w:color="auto"/>
                                        <w:bottom w:val="none" w:sz="0" w:space="0" w:color="auto"/>
                                        <w:right w:val="none" w:sz="0" w:space="0" w:color="auto"/>
                                      </w:divBdr>
                                      <w:divsChild>
                                        <w:div w:id="4551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8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tinghamhealthyschools.org.uk/downloads/natcen_evaluation_nhsp-interim_report_2009.pdf" TargetMode="External"/><Relationship Id="rId18" Type="http://schemas.openxmlformats.org/officeDocument/2006/relationships/hyperlink" Target="http://www.nice.org.uk/PH007" TargetMode="External"/><Relationship Id="rId26" Type="http://schemas.openxmlformats.org/officeDocument/2006/relationships/hyperlink" Target="http://www.nice.org.uk/niceMedia/documents/teenpreg_evidence_overview.pdf" TargetMode="External"/><Relationship Id="rId3" Type="http://schemas.openxmlformats.org/officeDocument/2006/relationships/styles" Target="styles.xml"/><Relationship Id="rId21" Type="http://schemas.openxmlformats.org/officeDocument/2006/relationships/hyperlink" Target="http://www.nice.org.uk/PH01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educationpartnership.com/consultation/public/" TargetMode="External"/><Relationship Id="rId17" Type="http://schemas.openxmlformats.org/officeDocument/2006/relationships/hyperlink" Target="http://www.healthscotland.com/uploads/documents/19664-OralHealthAndNutritionGuidance.pdf" TargetMode="External"/><Relationship Id="rId25" Type="http://schemas.openxmlformats.org/officeDocument/2006/relationships/hyperlink" Target="http://www.fph.org.uk/school_mental_health_promotio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ice.org.uk/nicemedia/live/11773/42885/42885.PDF" TargetMode="External"/><Relationship Id="rId20" Type="http://schemas.openxmlformats.org/officeDocument/2006/relationships/hyperlink" Target="http://www.nice.org.uk/nicemedia/live/11948/40119/40119.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u.org.uk" TargetMode="External"/><Relationship Id="rId24" Type="http://schemas.openxmlformats.org/officeDocument/2006/relationships/hyperlink" Target="http://www.cypmhc.org.uk/media/common/uploads/Final_pdf.pdf"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chrane.org/features/evidence-shows-how-childhood-obesity-can-be-prevented" TargetMode="External"/><Relationship Id="rId23" Type="http://schemas.openxmlformats.org/officeDocument/2006/relationships/hyperlink" Target="http://www.nice.org.uk/PH020" TargetMode="External"/><Relationship Id="rId28" Type="http://schemas.openxmlformats.org/officeDocument/2006/relationships/header" Target="header1.xml"/><Relationship Id="rId10" Type="http://schemas.openxmlformats.org/officeDocument/2006/relationships/hyperlink" Target="http://www.chimat.org.uk" TargetMode="External"/><Relationship Id="rId19" Type="http://schemas.openxmlformats.org/officeDocument/2006/relationships/hyperlink" Target="http://www.nice.org.uk/PH014"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atlas.chimat.org.uk/IAS/dataviews/healthyschoolsprofile" TargetMode="External"/><Relationship Id="rId14" Type="http://schemas.openxmlformats.org/officeDocument/2006/relationships/hyperlink" Target="http://www.nottinghamhealthyschools.org.uk/downloads/tcru_dev_evidence_base_2009.pdf" TargetMode="External"/><Relationship Id="rId22" Type="http://schemas.openxmlformats.org/officeDocument/2006/relationships/hyperlink" Target="http://www.nice.org.uk/nicemedia/live/11948/40119/40119.pdf" TargetMode="External"/><Relationship Id="rId27" Type="http://schemas.openxmlformats.org/officeDocument/2006/relationships/hyperlink" Target="http://www.pshe-association.org.uk/content.aspx?CategoryID=1156"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01B4-35CA-448E-A7D5-96475DCF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4064</Words>
  <Characters>23169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Watters</dc:creator>
  <cp:lastModifiedBy>Liz Prosser</cp:lastModifiedBy>
  <cp:revision>2</cp:revision>
  <cp:lastPrinted>2014-05-06T08:52:00Z</cp:lastPrinted>
  <dcterms:created xsi:type="dcterms:W3CDTF">2014-05-12T12:46:00Z</dcterms:created>
  <dcterms:modified xsi:type="dcterms:W3CDTF">2014-05-12T12:46:00Z</dcterms:modified>
</cp:coreProperties>
</file>